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4BA7F0F9" w14:textId="77777777" w:rsidR="00B62A1E" w:rsidRPr="009F724E" w:rsidRDefault="00436107" w:rsidP="00B62A1E">
      <w:pPr>
        <w:spacing w:before="120" w:line="312" w:lineRule="auto"/>
        <w:jc w:val="center"/>
        <w:rPr>
          <w:rFonts w:eastAsia="Calibri"/>
          <w:b/>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B62A1E" w:rsidRPr="009F724E">
        <w:rPr>
          <w:b/>
          <w:sz w:val="28"/>
          <w:szCs w:val="28"/>
        </w:rPr>
        <w:t>Dostawa pian mocznikowych dla Oddziałów Polskiej Grupy Górniczej S.A. – nr grupy 241-3</w:t>
      </w:r>
    </w:p>
    <w:p w14:paraId="5E228557" w14:textId="4C930A89"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B62A1E">
        <w:rPr>
          <w:rFonts w:eastAsia="Calibri"/>
          <w:b/>
          <w:color w:val="000000"/>
          <w:sz w:val="28"/>
          <w:szCs w:val="28"/>
          <w:lang w:eastAsia="en-US"/>
        </w:rPr>
        <w:t>702600169</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1348A93"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0E402E">
              <w:rPr>
                <w:noProof/>
                <w:webHidden/>
              </w:rPr>
              <w:t>3</w:t>
            </w:r>
            <w:r w:rsidR="00B625CB">
              <w:rPr>
                <w:noProof/>
                <w:webHidden/>
              </w:rPr>
              <w:fldChar w:fldCharType="end"/>
            </w:r>
          </w:hyperlink>
        </w:p>
        <w:p w14:paraId="67083375" w14:textId="0A98AA16"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0E402E">
              <w:rPr>
                <w:noProof/>
                <w:webHidden/>
              </w:rPr>
              <w:t>3</w:t>
            </w:r>
            <w:r>
              <w:rPr>
                <w:noProof/>
                <w:webHidden/>
              </w:rPr>
              <w:fldChar w:fldCharType="end"/>
            </w:r>
          </w:hyperlink>
        </w:p>
        <w:p w14:paraId="40AAFB53" w14:textId="2CDA4DC2"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0E402E">
              <w:rPr>
                <w:noProof/>
                <w:webHidden/>
              </w:rPr>
              <w:t>3</w:t>
            </w:r>
            <w:r>
              <w:rPr>
                <w:noProof/>
                <w:webHidden/>
              </w:rPr>
              <w:fldChar w:fldCharType="end"/>
            </w:r>
          </w:hyperlink>
        </w:p>
        <w:p w14:paraId="7A788799" w14:textId="06F74D79"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0E402E">
              <w:rPr>
                <w:noProof/>
                <w:webHidden/>
              </w:rPr>
              <w:t>4</w:t>
            </w:r>
            <w:r>
              <w:rPr>
                <w:noProof/>
                <w:webHidden/>
              </w:rPr>
              <w:fldChar w:fldCharType="end"/>
            </w:r>
          </w:hyperlink>
        </w:p>
        <w:p w14:paraId="7CF700B9" w14:textId="089722A1"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0E402E">
              <w:rPr>
                <w:noProof/>
                <w:webHidden/>
              </w:rPr>
              <w:t>4</w:t>
            </w:r>
            <w:r>
              <w:rPr>
                <w:noProof/>
                <w:webHidden/>
              </w:rPr>
              <w:fldChar w:fldCharType="end"/>
            </w:r>
          </w:hyperlink>
        </w:p>
        <w:p w14:paraId="2AE3BB0F" w14:textId="1EE1D754"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0E402E">
              <w:rPr>
                <w:noProof/>
                <w:webHidden/>
              </w:rPr>
              <w:t>5</w:t>
            </w:r>
            <w:r>
              <w:rPr>
                <w:noProof/>
                <w:webHidden/>
              </w:rPr>
              <w:fldChar w:fldCharType="end"/>
            </w:r>
          </w:hyperlink>
        </w:p>
        <w:p w14:paraId="7D8C000B" w14:textId="1A927B70"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0E402E">
              <w:rPr>
                <w:noProof/>
                <w:webHidden/>
              </w:rPr>
              <w:t>5</w:t>
            </w:r>
            <w:r>
              <w:rPr>
                <w:noProof/>
                <w:webHidden/>
              </w:rPr>
              <w:fldChar w:fldCharType="end"/>
            </w:r>
          </w:hyperlink>
        </w:p>
        <w:p w14:paraId="7EEA9EC7" w14:textId="1BD1DE21"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0E402E">
              <w:rPr>
                <w:noProof/>
                <w:webHidden/>
              </w:rPr>
              <w:t>6</w:t>
            </w:r>
            <w:r>
              <w:rPr>
                <w:noProof/>
                <w:webHidden/>
              </w:rPr>
              <w:fldChar w:fldCharType="end"/>
            </w:r>
          </w:hyperlink>
        </w:p>
        <w:p w14:paraId="09DA3102" w14:textId="7E619B79"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0E402E">
              <w:rPr>
                <w:noProof/>
                <w:webHidden/>
              </w:rPr>
              <w:t>8</w:t>
            </w:r>
            <w:r>
              <w:rPr>
                <w:noProof/>
                <w:webHidden/>
              </w:rPr>
              <w:fldChar w:fldCharType="end"/>
            </w:r>
          </w:hyperlink>
        </w:p>
        <w:p w14:paraId="1296BED2" w14:textId="01103FC9"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0E402E">
              <w:rPr>
                <w:noProof/>
                <w:webHidden/>
              </w:rPr>
              <w:t>9</w:t>
            </w:r>
            <w:r>
              <w:rPr>
                <w:noProof/>
                <w:webHidden/>
              </w:rPr>
              <w:fldChar w:fldCharType="end"/>
            </w:r>
          </w:hyperlink>
        </w:p>
        <w:p w14:paraId="3C232E65" w14:textId="282D5CAF"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0E402E">
              <w:rPr>
                <w:noProof/>
                <w:webHidden/>
              </w:rPr>
              <w:t>9</w:t>
            </w:r>
            <w:r>
              <w:rPr>
                <w:noProof/>
                <w:webHidden/>
              </w:rPr>
              <w:fldChar w:fldCharType="end"/>
            </w:r>
          </w:hyperlink>
        </w:p>
        <w:p w14:paraId="2CB7A3B2" w14:textId="6DF541DB"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0E402E">
              <w:rPr>
                <w:noProof/>
                <w:webHidden/>
              </w:rPr>
              <w:t>11</w:t>
            </w:r>
            <w:r>
              <w:rPr>
                <w:noProof/>
                <w:webHidden/>
              </w:rPr>
              <w:fldChar w:fldCharType="end"/>
            </w:r>
          </w:hyperlink>
        </w:p>
        <w:p w14:paraId="1C0FB6B0" w14:textId="2A2625D6"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0E402E">
              <w:rPr>
                <w:noProof/>
                <w:webHidden/>
              </w:rPr>
              <w:t>11</w:t>
            </w:r>
            <w:r>
              <w:rPr>
                <w:noProof/>
                <w:webHidden/>
              </w:rPr>
              <w:fldChar w:fldCharType="end"/>
            </w:r>
          </w:hyperlink>
        </w:p>
        <w:p w14:paraId="21E03B4E" w14:textId="7C7BCCC5"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0E402E">
              <w:rPr>
                <w:noProof/>
                <w:webHidden/>
              </w:rPr>
              <w:t>12</w:t>
            </w:r>
            <w:r>
              <w:rPr>
                <w:noProof/>
                <w:webHidden/>
              </w:rPr>
              <w:fldChar w:fldCharType="end"/>
            </w:r>
          </w:hyperlink>
        </w:p>
        <w:p w14:paraId="324FF01C" w14:textId="20019620"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0E402E">
              <w:rPr>
                <w:noProof/>
                <w:webHidden/>
              </w:rPr>
              <w:t>12</w:t>
            </w:r>
            <w:r>
              <w:rPr>
                <w:noProof/>
                <w:webHidden/>
              </w:rPr>
              <w:fldChar w:fldCharType="end"/>
            </w:r>
          </w:hyperlink>
        </w:p>
        <w:p w14:paraId="3FBB34AB" w14:textId="44225380"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0E402E">
              <w:rPr>
                <w:noProof/>
                <w:webHidden/>
              </w:rPr>
              <w:t>12</w:t>
            </w:r>
            <w:r>
              <w:rPr>
                <w:noProof/>
                <w:webHidden/>
              </w:rPr>
              <w:fldChar w:fldCharType="end"/>
            </w:r>
          </w:hyperlink>
        </w:p>
        <w:p w14:paraId="0BE05D70" w14:textId="79BF72EE"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0E402E">
              <w:rPr>
                <w:noProof/>
                <w:webHidden/>
              </w:rPr>
              <w:t>13</w:t>
            </w:r>
            <w:r>
              <w:rPr>
                <w:noProof/>
                <w:webHidden/>
              </w:rPr>
              <w:fldChar w:fldCharType="end"/>
            </w:r>
          </w:hyperlink>
        </w:p>
        <w:p w14:paraId="396D58F2" w14:textId="30BB98D1"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0E402E">
              <w:rPr>
                <w:noProof/>
                <w:webHidden/>
              </w:rPr>
              <w:t>13</w:t>
            </w:r>
            <w:r>
              <w:rPr>
                <w:noProof/>
                <w:webHidden/>
              </w:rPr>
              <w:fldChar w:fldCharType="end"/>
            </w:r>
          </w:hyperlink>
        </w:p>
        <w:p w14:paraId="32FA0BCA" w14:textId="328D4E37"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0E402E">
              <w:rPr>
                <w:noProof/>
                <w:webHidden/>
              </w:rPr>
              <w:t>14</w:t>
            </w:r>
            <w:r>
              <w:rPr>
                <w:noProof/>
                <w:webHidden/>
              </w:rPr>
              <w:fldChar w:fldCharType="end"/>
            </w:r>
          </w:hyperlink>
        </w:p>
        <w:p w14:paraId="3DA30FFC" w14:textId="447AF47E"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0E402E">
              <w:rPr>
                <w:noProof/>
                <w:webHidden/>
              </w:rPr>
              <w:t>14</w:t>
            </w:r>
            <w:r>
              <w:rPr>
                <w:noProof/>
                <w:webHidden/>
              </w:rPr>
              <w:fldChar w:fldCharType="end"/>
            </w:r>
          </w:hyperlink>
        </w:p>
        <w:p w14:paraId="33A91AF4" w14:textId="42DE52EA"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0E402E">
              <w:rPr>
                <w:noProof/>
                <w:webHidden/>
              </w:rPr>
              <w:t>14</w:t>
            </w:r>
            <w:r>
              <w:rPr>
                <w:noProof/>
                <w:webHidden/>
              </w:rPr>
              <w:fldChar w:fldCharType="end"/>
            </w:r>
          </w:hyperlink>
        </w:p>
        <w:p w14:paraId="797BC566" w14:textId="67980F74"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0E402E">
              <w:rPr>
                <w:noProof/>
                <w:webHidden/>
              </w:rPr>
              <w:t>15</w:t>
            </w:r>
            <w:r>
              <w:rPr>
                <w:noProof/>
                <w:webHidden/>
              </w:rPr>
              <w:fldChar w:fldCharType="end"/>
            </w:r>
          </w:hyperlink>
        </w:p>
        <w:p w14:paraId="1C50D431" w14:textId="3EA58AFE"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0E402E">
              <w:rPr>
                <w:noProof/>
                <w:webHidden/>
              </w:rPr>
              <w:t>15</w:t>
            </w:r>
            <w:r>
              <w:rPr>
                <w:noProof/>
                <w:webHidden/>
              </w:rPr>
              <w:fldChar w:fldCharType="end"/>
            </w:r>
          </w:hyperlink>
        </w:p>
        <w:p w14:paraId="63E91246" w14:textId="654D670E"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0E402E">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Pr="00B62A1E"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r>
      <w:r w:rsidRPr="00B62A1E">
        <w:rPr>
          <w:sz w:val="22"/>
          <w:szCs w:val="22"/>
        </w:rPr>
        <w:t>o którym mowa w art. 18 ust. 1 RODO, nie ogranicza przetwarzania danych osobowych do czasu zakończenia tego postępowania.</w:t>
      </w:r>
    </w:p>
    <w:p w14:paraId="0022EC62" w14:textId="1243E5F3" w:rsidR="0035712B" w:rsidRPr="00B62A1E" w:rsidRDefault="00F66B73">
      <w:pPr>
        <w:pStyle w:val="Akapitzlist"/>
        <w:numPr>
          <w:ilvl w:val="0"/>
          <w:numId w:val="34"/>
        </w:numPr>
        <w:ind w:left="284" w:hanging="284"/>
        <w:jc w:val="both"/>
        <w:rPr>
          <w:sz w:val="22"/>
          <w:szCs w:val="22"/>
        </w:rPr>
      </w:pPr>
      <w:r w:rsidRPr="00B62A1E">
        <w:rPr>
          <w:sz w:val="22"/>
          <w:szCs w:val="22"/>
        </w:rPr>
        <w:t xml:space="preserve">Zamawiający, na podstawie art. 393 ust. 1 pkt 4) ustawy </w:t>
      </w:r>
      <w:proofErr w:type="spellStart"/>
      <w:r w:rsidRPr="00B62A1E">
        <w:rPr>
          <w:sz w:val="22"/>
          <w:szCs w:val="22"/>
        </w:rPr>
        <w:t>Pzp</w:t>
      </w:r>
      <w:proofErr w:type="spellEnd"/>
      <w:r w:rsidRPr="00B62A1E">
        <w:rPr>
          <w:sz w:val="22"/>
          <w:szCs w:val="22"/>
        </w:rPr>
        <w:t xml:space="preserve">, odrzuci ofertę, w której udział produktów pochodzących z państw członkowskich Unii Europejskiej, państw, </w:t>
      </w:r>
      <w:r w:rsidRPr="00B62A1E">
        <w:rPr>
          <w:sz w:val="22"/>
          <w:szCs w:val="22"/>
        </w:rPr>
        <w:br/>
        <w:t xml:space="preserve">z którymi Unia Europejska zawarła umowy o równym traktowaniu przedsiębiorców lub państw, wobec których na mocy decyzji Rady stosuje się przepisy dyrektywy 2014/25/UE, nie </w:t>
      </w:r>
      <w:r w:rsidRPr="00B62A1E">
        <w:rPr>
          <w:sz w:val="22"/>
          <w:szCs w:val="22"/>
        </w:rPr>
        <w:br/>
        <w:t xml:space="preserve">przekracza 50%. </w:t>
      </w:r>
    </w:p>
    <w:p w14:paraId="18C8F2A0" w14:textId="77777777" w:rsidR="00B62A1E" w:rsidRPr="00B62A1E" w:rsidRDefault="00B62A1E" w:rsidP="00B62A1E">
      <w:pPr>
        <w:pStyle w:val="Akapitzlist"/>
        <w:ind w:left="284"/>
        <w:jc w:val="both"/>
        <w:rPr>
          <w:sz w:val="22"/>
          <w:szCs w:val="22"/>
        </w:rPr>
      </w:pPr>
    </w:p>
    <w:p w14:paraId="56D3163C" w14:textId="77777777" w:rsidR="0035712B" w:rsidRPr="00B62A1E"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B62A1E">
        <w:rPr>
          <w:rFonts w:ascii="Times New Roman" w:hAnsi="Times New Roman" w:cs="Times New Roman"/>
          <w:color w:val="auto"/>
          <w:sz w:val="22"/>
          <w:szCs w:val="22"/>
        </w:rPr>
        <w:t>Część III. Przedmiot zamówienia.</w:t>
      </w:r>
      <w:bookmarkEnd w:id="3"/>
    </w:p>
    <w:p w14:paraId="7B08E332" w14:textId="6D0DE402" w:rsidR="0035712B" w:rsidRPr="00B62A1E" w:rsidRDefault="0035712B">
      <w:pPr>
        <w:pStyle w:val="Tekstpodstawowy2"/>
        <w:numPr>
          <w:ilvl w:val="0"/>
          <w:numId w:val="17"/>
        </w:numPr>
        <w:spacing w:after="0" w:line="240" w:lineRule="auto"/>
        <w:ind w:left="426" w:hanging="426"/>
        <w:jc w:val="both"/>
        <w:rPr>
          <w:sz w:val="22"/>
          <w:szCs w:val="22"/>
        </w:rPr>
      </w:pPr>
      <w:r w:rsidRPr="00B62A1E">
        <w:rPr>
          <w:b/>
          <w:sz w:val="22"/>
          <w:szCs w:val="22"/>
        </w:rPr>
        <w:t xml:space="preserve">Przedmiotem zamówienia jest: </w:t>
      </w:r>
      <w:r w:rsidRPr="00B62A1E">
        <w:rPr>
          <w:sz w:val="22"/>
          <w:szCs w:val="22"/>
        </w:rPr>
        <w:t xml:space="preserve">Dostawa </w:t>
      </w:r>
      <w:r w:rsidR="00B62A1E" w:rsidRPr="00B62A1E">
        <w:rPr>
          <w:sz w:val="22"/>
          <w:szCs w:val="22"/>
        </w:rPr>
        <w:t>pian mocznikowych</w:t>
      </w:r>
      <w:r w:rsidRPr="00B62A1E">
        <w:rPr>
          <w:sz w:val="22"/>
          <w:szCs w:val="22"/>
        </w:rPr>
        <w:t xml:space="preserve"> dla Oddziałów Polskiej Grupy Górniczej S.A. – nr grupy </w:t>
      </w:r>
      <w:r w:rsidR="00B62A1E" w:rsidRPr="00B62A1E">
        <w:rPr>
          <w:sz w:val="22"/>
          <w:szCs w:val="22"/>
        </w:rPr>
        <w:t>241-3</w:t>
      </w:r>
    </w:p>
    <w:p w14:paraId="1F00F6DE" w14:textId="0AF9987E" w:rsidR="0035712B" w:rsidRPr="00B62A1E" w:rsidRDefault="0035712B">
      <w:pPr>
        <w:numPr>
          <w:ilvl w:val="0"/>
          <w:numId w:val="17"/>
        </w:numPr>
        <w:ind w:left="426" w:hanging="426"/>
        <w:jc w:val="both"/>
        <w:rPr>
          <w:sz w:val="22"/>
          <w:szCs w:val="22"/>
        </w:rPr>
      </w:pPr>
      <w:r w:rsidRPr="00B62A1E">
        <w:rPr>
          <w:sz w:val="22"/>
          <w:szCs w:val="22"/>
        </w:rPr>
        <w:t xml:space="preserve">Kod CPV: </w:t>
      </w:r>
      <w:r w:rsidR="00B62A1E" w:rsidRPr="00B62A1E">
        <w:rPr>
          <w:sz w:val="22"/>
          <w:szCs w:val="22"/>
        </w:rPr>
        <w:t>24570000-0</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lastRenderedPageBreak/>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B62A1E">
        <w:rPr>
          <w:sz w:val="22"/>
          <w:szCs w:val="22"/>
        </w:rPr>
        <w:t xml:space="preserve">podstawie art. 226 ust. 1 pkt 5 ustawy </w:t>
      </w:r>
      <w:proofErr w:type="spellStart"/>
      <w:r w:rsidRPr="00B62A1E">
        <w:rPr>
          <w:sz w:val="22"/>
          <w:szCs w:val="22"/>
        </w:rPr>
        <w:t>Pzp</w:t>
      </w:r>
      <w:proofErr w:type="spellEnd"/>
      <w:r w:rsidRPr="00B62A1E">
        <w:rPr>
          <w:sz w:val="22"/>
          <w:szCs w:val="22"/>
        </w:rPr>
        <w:t xml:space="preserve">. </w:t>
      </w:r>
    </w:p>
    <w:p w14:paraId="1D866827" w14:textId="77777777" w:rsidR="00B62A1E" w:rsidRDefault="00B62A1E" w:rsidP="00256780">
      <w:pPr>
        <w:ind w:left="426"/>
        <w:jc w:val="both"/>
        <w:rPr>
          <w:sz w:val="22"/>
          <w:szCs w:val="22"/>
        </w:rPr>
      </w:pPr>
    </w:p>
    <w:p w14:paraId="09F21D25" w14:textId="4D260780" w:rsidR="0035712B" w:rsidRPr="00B62A1E" w:rsidRDefault="00B62A1E" w:rsidP="00B62A1E">
      <w:pPr>
        <w:ind w:left="426" w:hanging="426"/>
        <w:jc w:val="both"/>
        <w:rPr>
          <w:b/>
          <w:bCs/>
          <w:i/>
          <w:iCs/>
          <w:sz w:val="22"/>
          <w:szCs w:val="22"/>
          <w:highlight w:val="yellow"/>
        </w:rPr>
      </w:pPr>
      <w:r>
        <w:rPr>
          <w:sz w:val="22"/>
          <w:szCs w:val="22"/>
        </w:rPr>
        <w:t xml:space="preserve">7. </w:t>
      </w:r>
      <w:r w:rsidR="0035712B" w:rsidRPr="00B62A1E">
        <w:rPr>
          <w:sz w:val="22"/>
          <w:szCs w:val="22"/>
        </w:rPr>
        <w:t>Zamawiający zastrzega sobie prawo do zmiany ilości zamawianych towarów w ramach poszczególnych pozycji asortymentowych i składania zamówień według rzeczywistych potrzeb z zastrzeżeniem, że całkowita wartość dostaw nie przekroczy wartości umowy.</w:t>
      </w:r>
    </w:p>
    <w:p w14:paraId="46E56CA5" w14:textId="77777777" w:rsidR="0035712B" w:rsidRPr="00B62A1E" w:rsidRDefault="0035712B" w:rsidP="00357145">
      <w:pPr>
        <w:jc w:val="both"/>
        <w:rPr>
          <w:b/>
          <w:bCs/>
          <w:i/>
          <w:iCs/>
          <w:sz w:val="22"/>
          <w:szCs w:val="22"/>
          <w:highlight w:val="yellow"/>
        </w:rPr>
      </w:pPr>
    </w:p>
    <w:p w14:paraId="6A85E26F" w14:textId="2126C060" w:rsidR="0035712B" w:rsidRPr="00B62A1E" w:rsidRDefault="00B62A1E" w:rsidP="00B62A1E">
      <w:pPr>
        <w:ind w:left="426" w:hanging="426"/>
        <w:jc w:val="both"/>
        <w:rPr>
          <w:sz w:val="22"/>
          <w:szCs w:val="22"/>
        </w:rPr>
      </w:pPr>
      <w:r w:rsidRPr="00B62A1E">
        <w:rPr>
          <w:sz w:val="22"/>
          <w:szCs w:val="22"/>
        </w:rPr>
        <w:t xml:space="preserve">8.  </w:t>
      </w:r>
      <w:r w:rsidR="0035712B" w:rsidRPr="00B62A1E">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5AFC9116" w:rsidR="0035712B" w:rsidRDefault="0035712B">
      <w:pPr>
        <w:numPr>
          <w:ilvl w:val="0"/>
          <w:numId w:val="18"/>
        </w:numPr>
        <w:ind w:left="284" w:hanging="284"/>
        <w:jc w:val="both"/>
        <w:rPr>
          <w:sz w:val="22"/>
          <w:szCs w:val="22"/>
        </w:rPr>
      </w:pPr>
      <w:r w:rsidRPr="00750E51">
        <w:rPr>
          <w:sz w:val="22"/>
          <w:szCs w:val="22"/>
        </w:rPr>
        <w:t xml:space="preserve">Zamawiający </w:t>
      </w:r>
      <w:r w:rsidRPr="00B62A1E">
        <w:rPr>
          <w:b/>
          <w:sz w:val="22"/>
          <w:szCs w:val="22"/>
        </w:rPr>
        <w:t xml:space="preserve">dopuszcza możliwość składania ofert </w:t>
      </w:r>
      <w:r w:rsidRPr="00750E51">
        <w:rPr>
          <w:b/>
          <w:sz w:val="22"/>
          <w:szCs w:val="22"/>
        </w:rPr>
        <w:t xml:space="preserve">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B62A1E">
        <w:rPr>
          <w:b/>
          <w:sz w:val="22"/>
          <w:szCs w:val="22"/>
        </w:rPr>
        <w:t>3.</w:t>
      </w:r>
      <w:r w:rsidRPr="00750E51">
        <w:rPr>
          <w:sz w:val="22"/>
          <w:szCs w:val="22"/>
        </w:rPr>
        <w:t xml:space="preserve"> </w:t>
      </w:r>
    </w:p>
    <w:p w14:paraId="3E0760AB" w14:textId="77777777" w:rsidR="0035712B" w:rsidRDefault="0035712B" w:rsidP="00357145">
      <w:pPr>
        <w:jc w:val="both"/>
        <w:rPr>
          <w:sz w:val="22"/>
          <w:szCs w:val="22"/>
        </w:rPr>
      </w:pPr>
    </w:p>
    <w:p w14:paraId="3C145936" w14:textId="41F1B75B" w:rsidR="0035712B" w:rsidRPr="0014564A" w:rsidRDefault="0035712B">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14564A">
        <w:rPr>
          <w:sz w:val="22"/>
          <w:szCs w:val="22"/>
        </w:rPr>
        <w:t>zamówienia (zadań)</w:t>
      </w:r>
      <w:r w:rsidR="0014564A" w:rsidRPr="0014564A">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12CAB3E6" w14:textId="77777777" w:rsidR="0035712B" w:rsidRPr="00FF2007" w:rsidRDefault="0035712B" w:rsidP="00357145">
      <w:pPr>
        <w:pStyle w:val="Akapitzlist"/>
        <w:ind w:left="284"/>
        <w:jc w:val="both"/>
        <w:rPr>
          <w:sz w:val="22"/>
          <w:szCs w:val="22"/>
        </w:rPr>
      </w:pP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35712B" w:rsidRPr="009B648E" w14:paraId="3D7B43AD" w14:textId="77777777" w:rsidTr="00860D0C">
        <w:trPr>
          <w:trHeight w:val="100"/>
        </w:trPr>
        <w:tc>
          <w:tcPr>
            <w:tcW w:w="1004" w:type="pct"/>
            <w:shd w:val="clear" w:color="FFFFFF" w:fill="FFFFFF"/>
            <w:vAlign w:val="center"/>
          </w:tcPr>
          <w:p w14:paraId="63422675" w14:textId="77777777" w:rsidR="0035712B" w:rsidRPr="00176CC2" w:rsidRDefault="0035712B" w:rsidP="00357145">
            <w:pPr>
              <w:jc w:val="center"/>
              <w:rPr>
                <w:sz w:val="22"/>
                <w:szCs w:val="22"/>
              </w:rPr>
            </w:pPr>
            <w:r w:rsidRPr="00176CC2">
              <w:rPr>
                <w:sz w:val="22"/>
                <w:szCs w:val="22"/>
              </w:rPr>
              <w:t>Dla zadania nr</w:t>
            </w:r>
          </w:p>
        </w:tc>
        <w:tc>
          <w:tcPr>
            <w:tcW w:w="315" w:type="pct"/>
            <w:shd w:val="clear" w:color="FFFFFF" w:fill="FFFFFF"/>
            <w:noWrap/>
            <w:vAlign w:val="center"/>
          </w:tcPr>
          <w:p w14:paraId="7BCA3B5B" w14:textId="77777777" w:rsidR="0035712B" w:rsidRPr="00176CC2" w:rsidRDefault="0035712B" w:rsidP="00357145">
            <w:pPr>
              <w:jc w:val="center"/>
              <w:rPr>
                <w:sz w:val="22"/>
                <w:szCs w:val="22"/>
              </w:rPr>
            </w:pPr>
            <w:r w:rsidRPr="00176CC2">
              <w:rPr>
                <w:sz w:val="22"/>
                <w:szCs w:val="22"/>
              </w:rPr>
              <w:t>1</w:t>
            </w:r>
          </w:p>
        </w:tc>
        <w:tc>
          <w:tcPr>
            <w:tcW w:w="226" w:type="pct"/>
            <w:shd w:val="clear" w:color="FFFFFF" w:fill="FFFFFF"/>
            <w:vAlign w:val="center"/>
          </w:tcPr>
          <w:p w14:paraId="1853FEA2" w14:textId="77777777" w:rsidR="0035712B" w:rsidRPr="00176CC2" w:rsidRDefault="0035712B" w:rsidP="00357145">
            <w:pPr>
              <w:rPr>
                <w:sz w:val="22"/>
                <w:szCs w:val="22"/>
              </w:rPr>
            </w:pPr>
            <w:r w:rsidRPr="00176CC2">
              <w:rPr>
                <w:sz w:val="22"/>
                <w:szCs w:val="22"/>
              </w:rPr>
              <w:t>-</w:t>
            </w:r>
          </w:p>
        </w:tc>
        <w:tc>
          <w:tcPr>
            <w:tcW w:w="1125" w:type="pct"/>
            <w:shd w:val="clear" w:color="FFFFFF" w:fill="FFFFFF"/>
            <w:vAlign w:val="center"/>
          </w:tcPr>
          <w:p w14:paraId="695C47F8" w14:textId="542CADDB" w:rsidR="0035712B" w:rsidRPr="00176CC2" w:rsidRDefault="00176CC2" w:rsidP="00357145">
            <w:pPr>
              <w:rPr>
                <w:sz w:val="22"/>
                <w:szCs w:val="22"/>
              </w:rPr>
            </w:pPr>
            <w:r w:rsidRPr="00176CC2">
              <w:rPr>
                <w:sz w:val="22"/>
                <w:szCs w:val="22"/>
              </w:rPr>
              <w:t xml:space="preserve">  28 000,00</w:t>
            </w:r>
          </w:p>
        </w:tc>
        <w:tc>
          <w:tcPr>
            <w:tcW w:w="2330" w:type="pct"/>
            <w:shd w:val="clear" w:color="FFFFFF" w:fill="FFFFFF"/>
            <w:vAlign w:val="center"/>
          </w:tcPr>
          <w:p w14:paraId="1441DB00" w14:textId="77777777" w:rsidR="0035712B" w:rsidRPr="00176CC2" w:rsidRDefault="0035712B" w:rsidP="00357145">
            <w:pPr>
              <w:rPr>
                <w:sz w:val="22"/>
                <w:szCs w:val="22"/>
              </w:rPr>
            </w:pPr>
            <w:r w:rsidRPr="00176CC2">
              <w:rPr>
                <w:sz w:val="22"/>
                <w:szCs w:val="22"/>
              </w:rPr>
              <w:t>PLN</w:t>
            </w:r>
          </w:p>
        </w:tc>
      </w:tr>
      <w:tr w:rsidR="0035712B" w:rsidRPr="009B648E" w14:paraId="458DA8A2" w14:textId="77777777" w:rsidTr="00860D0C">
        <w:trPr>
          <w:trHeight w:val="100"/>
        </w:trPr>
        <w:tc>
          <w:tcPr>
            <w:tcW w:w="1004" w:type="pct"/>
            <w:shd w:val="clear" w:color="FFFFFF" w:fill="FFFFFF"/>
            <w:vAlign w:val="center"/>
          </w:tcPr>
          <w:p w14:paraId="3CE011EC" w14:textId="77777777" w:rsidR="0035712B" w:rsidRPr="00176CC2" w:rsidRDefault="0035712B" w:rsidP="00357145">
            <w:pPr>
              <w:jc w:val="center"/>
              <w:rPr>
                <w:sz w:val="22"/>
                <w:szCs w:val="22"/>
              </w:rPr>
            </w:pPr>
            <w:r w:rsidRPr="00176CC2">
              <w:rPr>
                <w:sz w:val="22"/>
                <w:szCs w:val="22"/>
              </w:rPr>
              <w:t>Dla zadania nr</w:t>
            </w:r>
          </w:p>
        </w:tc>
        <w:tc>
          <w:tcPr>
            <w:tcW w:w="315" w:type="pct"/>
            <w:shd w:val="clear" w:color="FFFFFF" w:fill="FFFFFF"/>
            <w:noWrap/>
            <w:vAlign w:val="center"/>
          </w:tcPr>
          <w:p w14:paraId="7B1C6EE9" w14:textId="77777777" w:rsidR="0035712B" w:rsidRPr="00176CC2" w:rsidRDefault="0035712B" w:rsidP="00357145">
            <w:pPr>
              <w:jc w:val="center"/>
              <w:rPr>
                <w:sz w:val="22"/>
                <w:szCs w:val="22"/>
              </w:rPr>
            </w:pPr>
            <w:r w:rsidRPr="00176CC2">
              <w:rPr>
                <w:sz w:val="22"/>
                <w:szCs w:val="22"/>
              </w:rPr>
              <w:t>2</w:t>
            </w:r>
          </w:p>
        </w:tc>
        <w:tc>
          <w:tcPr>
            <w:tcW w:w="226" w:type="pct"/>
            <w:shd w:val="clear" w:color="FFFFFF" w:fill="FFFFFF"/>
            <w:vAlign w:val="center"/>
          </w:tcPr>
          <w:p w14:paraId="0CD7DB3B" w14:textId="77777777" w:rsidR="0035712B" w:rsidRPr="00176CC2" w:rsidRDefault="0035712B" w:rsidP="00357145">
            <w:pPr>
              <w:rPr>
                <w:sz w:val="22"/>
                <w:szCs w:val="22"/>
              </w:rPr>
            </w:pPr>
            <w:r w:rsidRPr="00176CC2">
              <w:rPr>
                <w:sz w:val="22"/>
                <w:szCs w:val="22"/>
              </w:rPr>
              <w:t>-</w:t>
            </w:r>
          </w:p>
        </w:tc>
        <w:tc>
          <w:tcPr>
            <w:tcW w:w="1125" w:type="pct"/>
            <w:shd w:val="clear" w:color="FFFFFF" w:fill="FFFFFF"/>
            <w:vAlign w:val="center"/>
          </w:tcPr>
          <w:p w14:paraId="50022034" w14:textId="54D3D7F8" w:rsidR="0035712B" w:rsidRPr="00176CC2" w:rsidRDefault="00176CC2" w:rsidP="00357145">
            <w:pPr>
              <w:rPr>
                <w:sz w:val="22"/>
                <w:szCs w:val="22"/>
              </w:rPr>
            </w:pPr>
            <w:r w:rsidRPr="00176CC2">
              <w:rPr>
                <w:sz w:val="22"/>
                <w:szCs w:val="22"/>
              </w:rPr>
              <w:t xml:space="preserve">  35 000,00</w:t>
            </w:r>
          </w:p>
        </w:tc>
        <w:tc>
          <w:tcPr>
            <w:tcW w:w="2330" w:type="pct"/>
            <w:shd w:val="clear" w:color="FFFFFF" w:fill="FFFFFF"/>
            <w:vAlign w:val="center"/>
          </w:tcPr>
          <w:p w14:paraId="7C9A4673" w14:textId="77777777" w:rsidR="0035712B" w:rsidRPr="00176CC2" w:rsidRDefault="0035712B" w:rsidP="00357145">
            <w:pPr>
              <w:rPr>
                <w:sz w:val="22"/>
                <w:szCs w:val="22"/>
              </w:rPr>
            </w:pPr>
            <w:r w:rsidRPr="00176CC2">
              <w:rPr>
                <w:sz w:val="22"/>
                <w:szCs w:val="22"/>
              </w:rPr>
              <w:t>PLN</w:t>
            </w:r>
          </w:p>
        </w:tc>
      </w:tr>
      <w:tr w:rsidR="0035712B" w:rsidRPr="009B648E" w14:paraId="06D6FDF9" w14:textId="77777777" w:rsidTr="00860D0C">
        <w:trPr>
          <w:trHeight w:val="100"/>
        </w:trPr>
        <w:tc>
          <w:tcPr>
            <w:tcW w:w="1004" w:type="pct"/>
            <w:shd w:val="clear" w:color="FFFFFF" w:fill="FFFFFF"/>
            <w:vAlign w:val="center"/>
          </w:tcPr>
          <w:p w14:paraId="668B1642" w14:textId="77777777" w:rsidR="0035712B" w:rsidRPr="00176CC2" w:rsidRDefault="0035712B" w:rsidP="00357145">
            <w:pPr>
              <w:jc w:val="center"/>
              <w:rPr>
                <w:sz w:val="22"/>
                <w:szCs w:val="22"/>
              </w:rPr>
            </w:pPr>
            <w:r w:rsidRPr="00176CC2">
              <w:rPr>
                <w:sz w:val="22"/>
                <w:szCs w:val="22"/>
              </w:rPr>
              <w:t>Dla zadania nr</w:t>
            </w:r>
          </w:p>
        </w:tc>
        <w:tc>
          <w:tcPr>
            <w:tcW w:w="315" w:type="pct"/>
            <w:shd w:val="clear" w:color="FFFFFF" w:fill="FFFFFF"/>
            <w:noWrap/>
            <w:vAlign w:val="center"/>
          </w:tcPr>
          <w:p w14:paraId="00E1BFCA" w14:textId="4E466A74" w:rsidR="0035712B" w:rsidRPr="00176CC2" w:rsidRDefault="00176CC2" w:rsidP="00357145">
            <w:pPr>
              <w:jc w:val="center"/>
              <w:rPr>
                <w:sz w:val="22"/>
                <w:szCs w:val="22"/>
              </w:rPr>
            </w:pPr>
            <w:r w:rsidRPr="00176CC2">
              <w:rPr>
                <w:sz w:val="22"/>
                <w:szCs w:val="22"/>
              </w:rPr>
              <w:t>3</w:t>
            </w:r>
          </w:p>
        </w:tc>
        <w:tc>
          <w:tcPr>
            <w:tcW w:w="226" w:type="pct"/>
            <w:shd w:val="clear" w:color="FFFFFF" w:fill="FFFFFF"/>
            <w:vAlign w:val="center"/>
          </w:tcPr>
          <w:p w14:paraId="6F876BBE" w14:textId="77777777" w:rsidR="0035712B" w:rsidRPr="00176CC2" w:rsidRDefault="0035712B" w:rsidP="00357145">
            <w:pPr>
              <w:rPr>
                <w:sz w:val="22"/>
                <w:szCs w:val="22"/>
              </w:rPr>
            </w:pPr>
            <w:r w:rsidRPr="00176CC2">
              <w:rPr>
                <w:sz w:val="22"/>
                <w:szCs w:val="22"/>
              </w:rPr>
              <w:t>-</w:t>
            </w:r>
          </w:p>
        </w:tc>
        <w:tc>
          <w:tcPr>
            <w:tcW w:w="1125" w:type="pct"/>
            <w:shd w:val="clear" w:color="FFFFFF" w:fill="FFFFFF"/>
            <w:vAlign w:val="center"/>
          </w:tcPr>
          <w:p w14:paraId="393D3D2E" w14:textId="0CB71A14" w:rsidR="0035712B" w:rsidRPr="00176CC2" w:rsidRDefault="00176CC2" w:rsidP="00357145">
            <w:pPr>
              <w:rPr>
                <w:sz w:val="22"/>
                <w:szCs w:val="22"/>
              </w:rPr>
            </w:pPr>
            <w:r w:rsidRPr="00176CC2">
              <w:rPr>
                <w:sz w:val="22"/>
                <w:szCs w:val="22"/>
              </w:rPr>
              <w:t>680 000,00</w:t>
            </w:r>
          </w:p>
        </w:tc>
        <w:tc>
          <w:tcPr>
            <w:tcW w:w="2330" w:type="pct"/>
            <w:shd w:val="clear" w:color="FFFFFF" w:fill="FFFFFF"/>
          </w:tcPr>
          <w:p w14:paraId="7D60D4F7" w14:textId="77777777" w:rsidR="0035712B" w:rsidRPr="00176CC2" w:rsidRDefault="0035712B" w:rsidP="00357145">
            <w:pPr>
              <w:rPr>
                <w:sz w:val="22"/>
                <w:szCs w:val="22"/>
              </w:rPr>
            </w:pPr>
            <w:r w:rsidRPr="00176CC2">
              <w:rPr>
                <w:sz w:val="22"/>
                <w:szCs w:val="22"/>
              </w:rPr>
              <w:t>PLN</w:t>
            </w:r>
          </w:p>
        </w:tc>
      </w:tr>
    </w:tbl>
    <w:p w14:paraId="4146F6CF" w14:textId="77777777" w:rsidR="0035712B" w:rsidRDefault="0035712B" w:rsidP="00357145">
      <w:pPr>
        <w:pStyle w:val="Akapitzlist"/>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5E91E538" w14:textId="77777777" w:rsidR="00176CC2" w:rsidRPr="009F724E" w:rsidRDefault="0035712B">
      <w:pPr>
        <w:pStyle w:val="Akapitzlist"/>
        <w:numPr>
          <w:ilvl w:val="1"/>
          <w:numId w:val="19"/>
        </w:numPr>
        <w:jc w:val="both"/>
        <w:rPr>
          <w:sz w:val="22"/>
          <w:szCs w:val="22"/>
        </w:rPr>
      </w:pPr>
      <w:r w:rsidRPr="00176CC2">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176CC2" w:rsidRPr="009F724E">
        <w:rPr>
          <w:sz w:val="22"/>
          <w:szCs w:val="22"/>
          <w:u w:val="single"/>
        </w:rPr>
        <w:t xml:space="preserve">zarówno dostawy materiałów tożsamych z przedmiotem przetargu, jak również dostawy materiałów rodzajowo podobnych, tj. </w:t>
      </w:r>
    </w:p>
    <w:p w14:paraId="1E138E6E" w14:textId="77777777" w:rsidR="00176CC2" w:rsidRPr="009F724E" w:rsidRDefault="00176CC2">
      <w:pPr>
        <w:pStyle w:val="Akapitzlist"/>
        <w:numPr>
          <w:ilvl w:val="0"/>
          <w:numId w:val="70"/>
        </w:numPr>
        <w:tabs>
          <w:tab w:val="left" w:pos="993"/>
        </w:tabs>
        <w:ind w:hanging="11"/>
        <w:jc w:val="both"/>
        <w:rPr>
          <w:i/>
          <w:sz w:val="22"/>
          <w:szCs w:val="22"/>
        </w:rPr>
      </w:pPr>
      <w:r w:rsidRPr="009F724E">
        <w:rPr>
          <w:i/>
          <w:sz w:val="22"/>
          <w:szCs w:val="22"/>
        </w:rPr>
        <w:t>spoiw przeznaczonych do stosowania w podziemnych wyrobiskach górniczych,</w:t>
      </w:r>
    </w:p>
    <w:p w14:paraId="6F4BD9D1" w14:textId="77777777" w:rsidR="00176CC2" w:rsidRPr="009F724E" w:rsidRDefault="00176CC2">
      <w:pPr>
        <w:pStyle w:val="Akapitzlist"/>
        <w:numPr>
          <w:ilvl w:val="0"/>
          <w:numId w:val="70"/>
        </w:numPr>
        <w:tabs>
          <w:tab w:val="left" w:pos="993"/>
        </w:tabs>
        <w:ind w:hanging="11"/>
        <w:jc w:val="both"/>
        <w:rPr>
          <w:i/>
          <w:sz w:val="22"/>
          <w:szCs w:val="22"/>
        </w:rPr>
      </w:pPr>
      <w:r w:rsidRPr="009F724E">
        <w:rPr>
          <w:i/>
          <w:sz w:val="22"/>
          <w:szCs w:val="22"/>
        </w:rPr>
        <w:t>klejów poliuretanowych, klejów mocznikowych, klejów organiczno-mineralnych,</w:t>
      </w:r>
    </w:p>
    <w:p w14:paraId="4BF0082F" w14:textId="77777777" w:rsidR="00176CC2" w:rsidRPr="009F724E" w:rsidRDefault="00176CC2">
      <w:pPr>
        <w:pStyle w:val="Akapitzlist"/>
        <w:numPr>
          <w:ilvl w:val="0"/>
          <w:numId w:val="70"/>
        </w:numPr>
        <w:tabs>
          <w:tab w:val="left" w:pos="993"/>
        </w:tabs>
        <w:ind w:hanging="11"/>
        <w:jc w:val="both"/>
        <w:rPr>
          <w:i/>
          <w:sz w:val="22"/>
          <w:szCs w:val="22"/>
        </w:rPr>
      </w:pPr>
      <w:r w:rsidRPr="009F724E">
        <w:rPr>
          <w:i/>
          <w:sz w:val="22"/>
          <w:szCs w:val="22"/>
        </w:rPr>
        <w:t>pianek fenolowych, pianek cementowo-mineralnych,</w:t>
      </w:r>
    </w:p>
    <w:p w14:paraId="5276C439" w14:textId="77777777" w:rsidR="00176CC2" w:rsidRPr="009F724E" w:rsidRDefault="00176CC2">
      <w:pPr>
        <w:pStyle w:val="Akapitzlist"/>
        <w:numPr>
          <w:ilvl w:val="0"/>
          <w:numId w:val="70"/>
        </w:numPr>
        <w:tabs>
          <w:tab w:val="left" w:pos="993"/>
        </w:tabs>
        <w:ind w:hanging="11"/>
        <w:jc w:val="both"/>
        <w:rPr>
          <w:i/>
          <w:sz w:val="22"/>
          <w:szCs w:val="22"/>
        </w:rPr>
      </w:pPr>
      <w:r w:rsidRPr="009F724E">
        <w:rPr>
          <w:i/>
          <w:sz w:val="22"/>
          <w:szCs w:val="22"/>
        </w:rPr>
        <w:t xml:space="preserve">ładunków klejowych, </w:t>
      </w:r>
    </w:p>
    <w:p w14:paraId="31528DAF" w14:textId="6FEEC046" w:rsidR="00176CC2" w:rsidRPr="009F724E" w:rsidRDefault="00176CC2">
      <w:pPr>
        <w:pStyle w:val="Akapitzlist"/>
        <w:numPr>
          <w:ilvl w:val="0"/>
          <w:numId w:val="70"/>
        </w:numPr>
        <w:tabs>
          <w:tab w:val="left" w:pos="993"/>
        </w:tabs>
        <w:ind w:left="993" w:hanging="284"/>
        <w:jc w:val="both"/>
        <w:rPr>
          <w:i/>
          <w:sz w:val="22"/>
          <w:szCs w:val="22"/>
        </w:rPr>
      </w:pPr>
      <w:r>
        <w:rPr>
          <w:i/>
          <w:sz w:val="22"/>
          <w:szCs w:val="22"/>
        </w:rPr>
        <w:t xml:space="preserve">innych </w:t>
      </w:r>
      <w:r w:rsidRPr="009F724E">
        <w:rPr>
          <w:i/>
          <w:sz w:val="22"/>
          <w:szCs w:val="22"/>
        </w:rPr>
        <w:t xml:space="preserve">środków chemicznych przeznaczonych do stosowania w </w:t>
      </w:r>
      <w:r>
        <w:rPr>
          <w:i/>
          <w:sz w:val="22"/>
          <w:szCs w:val="22"/>
        </w:rPr>
        <w:t>przemyśle</w:t>
      </w:r>
      <w:r w:rsidRPr="009F724E">
        <w:rPr>
          <w:i/>
          <w:sz w:val="22"/>
          <w:szCs w:val="22"/>
        </w:rPr>
        <w:t>,</w:t>
      </w:r>
    </w:p>
    <w:p w14:paraId="218C89AA" w14:textId="47123749" w:rsidR="0035712B" w:rsidRPr="00176CC2" w:rsidRDefault="0035712B" w:rsidP="00176CC2">
      <w:pPr>
        <w:pStyle w:val="Akapitzlist"/>
        <w:jc w:val="both"/>
        <w:rPr>
          <w:sz w:val="22"/>
          <w:szCs w:val="22"/>
        </w:rPr>
      </w:pPr>
      <w:r w:rsidRPr="00176CC2">
        <w:rPr>
          <w:sz w:val="22"/>
          <w:szCs w:val="22"/>
        </w:rPr>
        <w:t xml:space="preserve">na wartość łączną nie niższą niż określoną </w:t>
      </w:r>
      <w:r w:rsidRPr="00176CC2">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 xml:space="preserve">Wykonawca polegający na udostępnianych zasobach przedstawi wraz z ofertą zobowiązanie podmiotu udostępniającego zasoby potwierdzające, że stosunek łączący wykonawcę z podmiotami </w:t>
      </w:r>
      <w:r w:rsidRPr="00C060DF">
        <w:rPr>
          <w:sz w:val="22"/>
          <w:szCs w:val="22"/>
        </w:rPr>
        <w:lastRenderedPageBreak/>
        <w:t>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6924E123" w:rsidR="0035712B" w:rsidRPr="001868A1"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lastRenderedPageBreak/>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0FFC7997" w:rsidR="0035712B" w:rsidRPr="00B000A8" w:rsidRDefault="001F248F">
      <w:pPr>
        <w:pStyle w:val="Tekstpodstawowy"/>
        <w:numPr>
          <w:ilvl w:val="1"/>
          <w:numId w:val="27"/>
        </w:numPr>
        <w:spacing w:after="0"/>
        <w:ind w:left="284" w:hanging="284"/>
        <w:jc w:val="both"/>
        <w:rPr>
          <w:sz w:val="22"/>
          <w:szCs w:val="22"/>
        </w:rPr>
      </w:pPr>
      <w:r w:rsidRPr="00B000A8">
        <w:rPr>
          <w:sz w:val="22"/>
          <w:szCs w:val="22"/>
        </w:rPr>
        <w:t xml:space="preserve">Umowa obowiązywać będzie od dnia wskazanego w umowie jako pierwszy dzień obowiązywania umowy </w:t>
      </w:r>
      <w:r w:rsidRPr="00B000A8">
        <w:rPr>
          <w:b/>
          <w:bCs/>
          <w:sz w:val="22"/>
          <w:szCs w:val="22"/>
        </w:rPr>
        <w:t>do ostatniego dnia miesiąca, w którym upływa termin 12 miesięcy od pierwszego dnia jej obowiązywania</w:t>
      </w:r>
      <w:r w:rsidRPr="00B000A8">
        <w:rPr>
          <w:sz w:val="22"/>
          <w:szCs w:val="22"/>
        </w:rPr>
        <w:t xml:space="preserve"> z zastrzeżeniem ust. 2 </w:t>
      </w:r>
      <w:r w:rsidR="0035712B" w:rsidRPr="00B000A8">
        <w:rPr>
          <w:i/>
          <w:sz w:val="22"/>
          <w:szCs w:val="22"/>
        </w:rPr>
        <w:t>(np. umowa obowiązująca od dn. 12.0</w:t>
      </w:r>
      <w:r w:rsidR="00176CC2" w:rsidRPr="00B000A8">
        <w:rPr>
          <w:i/>
          <w:sz w:val="22"/>
          <w:szCs w:val="22"/>
        </w:rPr>
        <w:t>6</w:t>
      </w:r>
      <w:r w:rsidR="0035712B" w:rsidRPr="00B000A8">
        <w:rPr>
          <w:i/>
          <w:sz w:val="22"/>
          <w:szCs w:val="22"/>
        </w:rPr>
        <w:t>.202</w:t>
      </w:r>
      <w:r w:rsidR="00176CC2" w:rsidRPr="00B000A8">
        <w:rPr>
          <w:i/>
          <w:sz w:val="22"/>
          <w:szCs w:val="22"/>
        </w:rPr>
        <w:t>6</w:t>
      </w:r>
      <w:r w:rsidR="0091756A">
        <w:rPr>
          <w:i/>
          <w:sz w:val="22"/>
          <w:szCs w:val="22"/>
        </w:rPr>
        <w:t xml:space="preserve"> </w:t>
      </w:r>
      <w:r w:rsidR="0035712B" w:rsidRPr="00B000A8">
        <w:rPr>
          <w:i/>
          <w:sz w:val="22"/>
          <w:szCs w:val="22"/>
        </w:rPr>
        <w:t>r. będzie obowiązywać do dn. 3</w:t>
      </w:r>
      <w:r w:rsidR="00176CC2" w:rsidRPr="00B000A8">
        <w:rPr>
          <w:i/>
          <w:sz w:val="22"/>
          <w:szCs w:val="22"/>
        </w:rPr>
        <w:t>0.06</w:t>
      </w:r>
      <w:r w:rsidR="0035712B" w:rsidRPr="00B000A8">
        <w:rPr>
          <w:i/>
          <w:sz w:val="22"/>
          <w:szCs w:val="22"/>
        </w:rPr>
        <w:t>.202</w:t>
      </w:r>
      <w:r w:rsidR="00176CC2" w:rsidRPr="00B000A8">
        <w:rPr>
          <w:i/>
          <w:sz w:val="22"/>
          <w:szCs w:val="22"/>
        </w:rPr>
        <w:t>7</w:t>
      </w:r>
      <w:r w:rsidR="0091756A">
        <w:rPr>
          <w:i/>
          <w:sz w:val="22"/>
          <w:szCs w:val="22"/>
        </w:rPr>
        <w:t xml:space="preserve"> </w:t>
      </w:r>
      <w:r w:rsidR="0035712B" w:rsidRPr="00B000A8">
        <w:rPr>
          <w:i/>
          <w:sz w:val="22"/>
          <w:szCs w:val="22"/>
        </w:rPr>
        <w:t>r.)</w:t>
      </w:r>
    </w:p>
    <w:p w14:paraId="0CF790DE" w14:textId="63D157A4" w:rsidR="0035712B" w:rsidRPr="00B000A8" w:rsidRDefault="0035712B">
      <w:pPr>
        <w:pStyle w:val="Tekstpodstawowy"/>
        <w:numPr>
          <w:ilvl w:val="1"/>
          <w:numId w:val="27"/>
        </w:numPr>
        <w:spacing w:after="0"/>
        <w:ind w:left="284" w:hanging="284"/>
        <w:jc w:val="both"/>
        <w:rPr>
          <w:sz w:val="22"/>
          <w:szCs w:val="22"/>
        </w:rPr>
      </w:pPr>
      <w:r w:rsidRPr="00B000A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B000A8">
        <w:rPr>
          <w:i/>
          <w:sz w:val="22"/>
          <w:szCs w:val="22"/>
        </w:rPr>
        <w:t>(np. umowa, której termin realizacji upływa w dniu 3</w:t>
      </w:r>
      <w:r w:rsidR="00176CC2" w:rsidRPr="00B000A8">
        <w:rPr>
          <w:i/>
          <w:sz w:val="22"/>
          <w:szCs w:val="22"/>
        </w:rPr>
        <w:t>0.06.20</w:t>
      </w:r>
      <w:r w:rsidR="00B000A8" w:rsidRPr="00B000A8">
        <w:rPr>
          <w:i/>
          <w:sz w:val="22"/>
          <w:szCs w:val="22"/>
        </w:rPr>
        <w:t>2</w:t>
      </w:r>
      <w:r w:rsidR="00176CC2" w:rsidRPr="00B000A8">
        <w:rPr>
          <w:i/>
          <w:sz w:val="22"/>
          <w:szCs w:val="22"/>
        </w:rPr>
        <w:t xml:space="preserve">7 </w:t>
      </w:r>
      <w:r w:rsidRPr="00B000A8">
        <w:rPr>
          <w:i/>
          <w:sz w:val="22"/>
          <w:szCs w:val="22"/>
        </w:rPr>
        <w:t>r. będzie obowiązywać do dnia 3</w:t>
      </w:r>
      <w:r w:rsidR="00176CC2" w:rsidRPr="00B000A8">
        <w:rPr>
          <w:i/>
          <w:sz w:val="22"/>
          <w:szCs w:val="22"/>
        </w:rPr>
        <w:t>0.09</w:t>
      </w:r>
      <w:r w:rsidRPr="00B000A8">
        <w:rPr>
          <w:i/>
          <w:sz w:val="22"/>
          <w:szCs w:val="22"/>
        </w:rPr>
        <w:t>.202</w:t>
      </w:r>
      <w:r w:rsidR="00176CC2" w:rsidRPr="00B000A8">
        <w:rPr>
          <w:i/>
          <w:sz w:val="22"/>
          <w:szCs w:val="22"/>
        </w:rPr>
        <w:t>7</w:t>
      </w:r>
      <w:r w:rsidR="0091756A">
        <w:rPr>
          <w:i/>
          <w:sz w:val="22"/>
          <w:szCs w:val="22"/>
        </w:rPr>
        <w:t xml:space="preserve"> </w:t>
      </w:r>
      <w:r w:rsidRPr="00B000A8">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91756A" w:rsidRDefault="0035712B" w:rsidP="0091756A">
      <w:pPr>
        <w:pStyle w:val="Tekstpodstawowy"/>
        <w:spacing w:after="0"/>
        <w:ind w:left="284"/>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w:t>
      </w:r>
      <w:r w:rsidRPr="0091756A">
        <w:rPr>
          <w:sz w:val="22"/>
          <w:szCs w:val="22"/>
        </w:rPr>
        <w:t>z automatycznym wysłaniem Wykonawcy informacji na adres poczty elektronicznej o opublikowaniu zamówienia w „Portalu Dostawcy”.</w:t>
      </w:r>
    </w:p>
    <w:p w14:paraId="2B9510FB" w14:textId="22746C00" w:rsidR="00B000A8" w:rsidRPr="0091756A" w:rsidRDefault="0035712B" w:rsidP="0091756A">
      <w:pPr>
        <w:numPr>
          <w:ilvl w:val="1"/>
          <w:numId w:val="27"/>
        </w:numPr>
        <w:ind w:left="284" w:hanging="284"/>
        <w:jc w:val="both"/>
        <w:rPr>
          <w:sz w:val="22"/>
          <w:szCs w:val="22"/>
        </w:rPr>
      </w:pPr>
      <w:r w:rsidRPr="0091756A">
        <w:rPr>
          <w:sz w:val="22"/>
          <w:szCs w:val="22"/>
        </w:rPr>
        <w:t xml:space="preserve">Wymagany termin realizacji dostawy: </w:t>
      </w:r>
      <w:r w:rsidR="00B000A8" w:rsidRPr="0091756A">
        <w:rPr>
          <w:sz w:val="22"/>
          <w:szCs w:val="22"/>
        </w:rPr>
        <w:t xml:space="preserve"> do 7 dni od daty otrzymania zamówienia,</w:t>
      </w:r>
    </w:p>
    <w:p w14:paraId="7894C27E" w14:textId="77777777" w:rsidR="0035712B" w:rsidRPr="0091756A" w:rsidRDefault="0035712B" w:rsidP="0091756A">
      <w:pPr>
        <w:numPr>
          <w:ilvl w:val="1"/>
          <w:numId w:val="27"/>
        </w:numPr>
        <w:tabs>
          <w:tab w:val="num" w:pos="284"/>
        </w:tabs>
        <w:ind w:left="284" w:hanging="284"/>
        <w:jc w:val="both"/>
        <w:rPr>
          <w:color w:val="FF0000"/>
          <w:sz w:val="22"/>
          <w:szCs w:val="22"/>
        </w:rPr>
      </w:pPr>
      <w:r w:rsidRPr="0091756A">
        <w:rPr>
          <w:sz w:val="22"/>
          <w:szCs w:val="22"/>
        </w:rPr>
        <w:t>Zamawiający zastrzega sobie prawo do wskazania terminu realizacji dostawy późniejszego niż określony w ust. 4:</w:t>
      </w:r>
    </w:p>
    <w:p w14:paraId="7DF65F7E" w14:textId="77777777" w:rsidR="0035712B" w:rsidRPr="002255B8" w:rsidRDefault="0035712B" w:rsidP="0091756A">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55297813" w14:textId="77777777" w:rsidR="0091756A"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w:t>
      </w:r>
    </w:p>
    <w:p w14:paraId="461FDBD4" w14:textId="77777777" w:rsidR="0091756A" w:rsidRDefault="0091756A" w:rsidP="0091756A">
      <w:pPr>
        <w:pStyle w:val="Akapitzlist"/>
        <w:ind w:left="993"/>
        <w:jc w:val="both"/>
        <w:rPr>
          <w:sz w:val="22"/>
          <w:szCs w:val="22"/>
        </w:rPr>
      </w:pPr>
    </w:p>
    <w:p w14:paraId="2E20704F" w14:textId="32F041FA" w:rsidR="0035712B" w:rsidRPr="002255B8" w:rsidRDefault="0035712B" w:rsidP="0091756A">
      <w:pPr>
        <w:pStyle w:val="Akapitzlist"/>
        <w:ind w:left="993"/>
        <w:jc w:val="both"/>
        <w:rPr>
          <w:sz w:val="22"/>
          <w:szCs w:val="22"/>
        </w:rPr>
      </w:pPr>
      <w:r w:rsidRPr="002255B8">
        <w:rPr>
          <w:sz w:val="22"/>
          <w:szCs w:val="22"/>
        </w:rPr>
        <w:lastRenderedPageBreak/>
        <w:t xml:space="preserve">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460E9C26" w14:textId="77777777" w:rsidR="00B000A8" w:rsidRPr="009F724E" w:rsidRDefault="00B000A8">
      <w:pPr>
        <w:numPr>
          <w:ilvl w:val="1"/>
          <w:numId w:val="27"/>
        </w:numPr>
        <w:ind w:left="284" w:hanging="284"/>
        <w:jc w:val="both"/>
        <w:rPr>
          <w:i/>
          <w:sz w:val="22"/>
          <w:szCs w:val="22"/>
        </w:rPr>
      </w:pPr>
      <w:r w:rsidRPr="009F724E">
        <w:rPr>
          <w:sz w:val="22"/>
          <w:szCs w:val="22"/>
        </w:rPr>
        <w:t xml:space="preserve">Wymagany okres gwarancji: </w:t>
      </w:r>
    </w:p>
    <w:p w14:paraId="398931F3" w14:textId="77777777" w:rsidR="00B000A8" w:rsidRPr="009F724E" w:rsidRDefault="00B000A8" w:rsidP="00B000A8">
      <w:pPr>
        <w:pStyle w:val="Tekstpodstawowy"/>
        <w:spacing w:after="0"/>
        <w:ind w:left="284"/>
        <w:jc w:val="both"/>
        <w:rPr>
          <w:sz w:val="22"/>
          <w:szCs w:val="22"/>
        </w:rPr>
      </w:pPr>
      <w:r w:rsidRPr="009F724E">
        <w:rPr>
          <w:b/>
          <w:sz w:val="22"/>
          <w:szCs w:val="22"/>
        </w:rPr>
        <w:t>dla zadania nr 1</w:t>
      </w:r>
      <w:r w:rsidRPr="009F724E">
        <w:rPr>
          <w:sz w:val="22"/>
          <w:szCs w:val="22"/>
        </w:rPr>
        <w:t xml:space="preserve"> – co najmniej </w:t>
      </w:r>
      <w:r w:rsidRPr="009F724E">
        <w:rPr>
          <w:b/>
          <w:sz w:val="22"/>
          <w:szCs w:val="22"/>
        </w:rPr>
        <w:t>6 miesięcy</w:t>
      </w:r>
      <w:r w:rsidRPr="009F724E">
        <w:rPr>
          <w:sz w:val="22"/>
          <w:szCs w:val="22"/>
        </w:rPr>
        <w:t xml:space="preserve"> od daty odbioru przedmiotu zamówienia przez magazyn Zamawiającego.</w:t>
      </w:r>
    </w:p>
    <w:p w14:paraId="5F4E1071" w14:textId="77777777" w:rsidR="00B000A8" w:rsidRPr="009F724E" w:rsidRDefault="00B000A8" w:rsidP="00B000A8">
      <w:pPr>
        <w:pStyle w:val="Tekstpodstawowy"/>
        <w:spacing w:after="0"/>
        <w:ind w:left="284"/>
        <w:jc w:val="both"/>
        <w:rPr>
          <w:b/>
          <w:sz w:val="22"/>
          <w:szCs w:val="22"/>
        </w:rPr>
      </w:pPr>
      <w:r w:rsidRPr="009F724E">
        <w:rPr>
          <w:b/>
          <w:sz w:val="22"/>
          <w:szCs w:val="22"/>
        </w:rPr>
        <w:t>dla zadań nr 2 i 3:</w:t>
      </w:r>
    </w:p>
    <w:p w14:paraId="50D99EBC" w14:textId="77777777" w:rsidR="00B000A8" w:rsidRPr="009F724E" w:rsidRDefault="00B000A8" w:rsidP="00B000A8">
      <w:pPr>
        <w:pStyle w:val="Tekstpodstawowy"/>
        <w:tabs>
          <w:tab w:val="left" w:pos="567"/>
        </w:tabs>
        <w:spacing w:after="0"/>
        <w:ind w:left="284"/>
        <w:jc w:val="both"/>
        <w:rPr>
          <w:sz w:val="22"/>
          <w:szCs w:val="22"/>
        </w:rPr>
      </w:pPr>
      <w:r w:rsidRPr="009F724E">
        <w:rPr>
          <w:sz w:val="22"/>
          <w:szCs w:val="22"/>
        </w:rPr>
        <w:t>•</w:t>
      </w:r>
      <w:r w:rsidRPr="009F724E">
        <w:rPr>
          <w:sz w:val="22"/>
          <w:szCs w:val="22"/>
        </w:rPr>
        <w:tab/>
        <w:t xml:space="preserve">składnik A żywica – co najmniej 7 tygodni, </w:t>
      </w:r>
    </w:p>
    <w:p w14:paraId="47AB6A6A" w14:textId="77777777" w:rsidR="00B000A8" w:rsidRPr="009F724E" w:rsidRDefault="00B000A8" w:rsidP="00B000A8">
      <w:pPr>
        <w:pStyle w:val="Tekstpodstawowy"/>
        <w:tabs>
          <w:tab w:val="left" w:pos="567"/>
        </w:tabs>
        <w:spacing w:after="0"/>
        <w:ind w:left="284"/>
        <w:jc w:val="both"/>
        <w:rPr>
          <w:sz w:val="22"/>
          <w:szCs w:val="22"/>
        </w:rPr>
      </w:pPr>
      <w:r w:rsidRPr="009F724E">
        <w:rPr>
          <w:sz w:val="22"/>
          <w:szCs w:val="22"/>
        </w:rPr>
        <w:t>•</w:t>
      </w:r>
      <w:r w:rsidRPr="009F724E">
        <w:rPr>
          <w:sz w:val="22"/>
          <w:szCs w:val="22"/>
        </w:rPr>
        <w:tab/>
        <w:t xml:space="preserve">składnik B katalizator – co najmniej 11 miesięcy </w:t>
      </w:r>
    </w:p>
    <w:p w14:paraId="161E2F5D" w14:textId="77777777" w:rsidR="00B000A8" w:rsidRPr="009F724E" w:rsidRDefault="00B000A8" w:rsidP="00B000A8">
      <w:pPr>
        <w:pStyle w:val="Tekstpodstawowy"/>
        <w:spacing w:after="0"/>
        <w:ind w:left="284"/>
        <w:jc w:val="both"/>
        <w:rPr>
          <w:sz w:val="22"/>
          <w:szCs w:val="22"/>
        </w:rPr>
      </w:pPr>
      <w:r w:rsidRPr="009F724E">
        <w:rPr>
          <w:sz w:val="22"/>
          <w:szCs w:val="22"/>
        </w:rPr>
        <w:t>od daty odbioru przedmiotu zamówienia przez magazyn Zamawiającego.</w:t>
      </w:r>
    </w:p>
    <w:p w14:paraId="203A9F2F" w14:textId="77777777" w:rsidR="00B000A8" w:rsidRDefault="00B000A8" w:rsidP="00B000A8">
      <w:pPr>
        <w:pStyle w:val="Tekstpodstawowy"/>
        <w:spacing w:after="0"/>
        <w:ind w:left="720"/>
        <w:jc w:val="both"/>
        <w:rPr>
          <w:b/>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5457BEF8" w:rsidR="0035712B" w:rsidRPr="0097180E" w:rsidRDefault="0035712B" w:rsidP="00357145">
      <w:pPr>
        <w:pStyle w:val="Akapitzlist"/>
        <w:ind w:left="710"/>
        <w:jc w:val="both"/>
        <w:rPr>
          <w:bCs/>
          <w:sz w:val="22"/>
          <w:szCs w:val="22"/>
        </w:rPr>
      </w:pPr>
      <w:r w:rsidRPr="0097180E">
        <w:rPr>
          <w:bCs/>
          <w:sz w:val="22"/>
          <w:szCs w:val="22"/>
        </w:rPr>
        <w:t>- dla zadania nr 1 w wysokości</w:t>
      </w:r>
      <w:r w:rsidR="00B000A8" w:rsidRPr="0097180E">
        <w:rPr>
          <w:bCs/>
          <w:sz w:val="22"/>
          <w:szCs w:val="22"/>
        </w:rPr>
        <w:t xml:space="preserve"> 500,00</w:t>
      </w:r>
      <w:r w:rsidRPr="0097180E">
        <w:rPr>
          <w:bCs/>
          <w:sz w:val="22"/>
          <w:szCs w:val="22"/>
        </w:rPr>
        <w:t xml:space="preserve"> PLN</w:t>
      </w:r>
    </w:p>
    <w:p w14:paraId="3E4B1EAE" w14:textId="012F673A" w:rsidR="0035712B" w:rsidRPr="0097180E" w:rsidRDefault="0035712B" w:rsidP="00357145">
      <w:pPr>
        <w:pStyle w:val="Akapitzlist"/>
        <w:ind w:left="710"/>
        <w:jc w:val="both"/>
        <w:rPr>
          <w:bCs/>
          <w:sz w:val="22"/>
          <w:szCs w:val="22"/>
        </w:rPr>
      </w:pPr>
      <w:r w:rsidRPr="0097180E">
        <w:rPr>
          <w:bCs/>
          <w:sz w:val="22"/>
          <w:szCs w:val="22"/>
        </w:rPr>
        <w:t>- dla zadania nr 2 w wysokości</w:t>
      </w:r>
      <w:r w:rsidR="00B000A8" w:rsidRPr="0097180E">
        <w:rPr>
          <w:bCs/>
          <w:sz w:val="22"/>
          <w:szCs w:val="22"/>
        </w:rPr>
        <w:t xml:space="preserve"> 600,00 </w:t>
      </w:r>
      <w:r w:rsidRPr="0097180E">
        <w:rPr>
          <w:bCs/>
          <w:sz w:val="22"/>
          <w:szCs w:val="22"/>
        </w:rPr>
        <w:t>PLN</w:t>
      </w:r>
    </w:p>
    <w:p w14:paraId="62E4DC44" w14:textId="6BEDCDE8" w:rsidR="0035712B" w:rsidRPr="0097180E" w:rsidRDefault="0035712B" w:rsidP="00357145">
      <w:pPr>
        <w:pStyle w:val="Akapitzlist"/>
        <w:ind w:left="710"/>
        <w:jc w:val="both"/>
        <w:rPr>
          <w:bCs/>
          <w:sz w:val="22"/>
          <w:szCs w:val="22"/>
        </w:rPr>
      </w:pPr>
      <w:r w:rsidRPr="0097180E">
        <w:rPr>
          <w:bCs/>
          <w:sz w:val="22"/>
          <w:szCs w:val="22"/>
        </w:rPr>
        <w:t xml:space="preserve">- dla zadania nr </w:t>
      </w:r>
      <w:r w:rsidR="00B000A8" w:rsidRPr="0097180E">
        <w:rPr>
          <w:bCs/>
          <w:sz w:val="22"/>
          <w:szCs w:val="22"/>
        </w:rPr>
        <w:t xml:space="preserve">3 </w:t>
      </w:r>
      <w:r w:rsidRPr="0097180E">
        <w:rPr>
          <w:bCs/>
          <w:sz w:val="22"/>
          <w:szCs w:val="22"/>
        </w:rPr>
        <w:t>w wysokości</w:t>
      </w:r>
      <w:r w:rsidR="00B000A8" w:rsidRPr="0097180E">
        <w:rPr>
          <w:bCs/>
          <w:sz w:val="22"/>
          <w:szCs w:val="22"/>
        </w:rPr>
        <w:t xml:space="preserve"> 11 000,00</w:t>
      </w:r>
      <w:r w:rsidRPr="0097180E">
        <w:rPr>
          <w:bCs/>
          <w:sz w:val="22"/>
          <w:szCs w:val="22"/>
        </w:rPr>
        <w:t xml:space="preserve"> 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9C6420C" w:rsidR="0035712B" w:rsidRPr="0097180E" w:rsidRDefault="0035712B">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97180E">
        <w:rPr>
          <w:sz w:val="22"/>
          <w:szCs w:val="22"/>
        </w:rPr>
        <w:t>„</w:t>
      </w:r>
      <w:r w:rsidRPr="0097180E">
        <w:rPr>
          <w:i/>
          <w:sz w:val="22"/>
          <w:szCs w:val="22"/>
        </w:rPr>
        <w:t>Wadium na przetarg Nr </w:t>
      </w:r>
      <w:r w:rsidR="0097180E" w:rsidRPr="0097180E">
        <w:rPr>
          <w:i/>
          <w:sz w:val="22"/>
          <w:szCs w:val="22"/>
        </w:rPr>
        <w:t>702600169</w:t>
      </w:r>
      <w:r w:rsidRPr="0097180E">
        <w:rPr>
          <w:i/>
          <w:sz w:val="22"/>
          <w:szCs w:val="22"/>
        </w:rPr>
        <w:t xml:space="preserve"> - Dostawa </w:t>
      </w:r>
      <w:r w:rsidR="0097180E" w:rsidRPr="0097180E">
        <w:rPr>
          <w:i/>
          <w:sz w:val="22"/>
          <w:szCs w:val="22"/>
        </w:rPr>
        <w:t>pian mocznikowych</w:t>
      </w:r>
      <w:r w:rsidRPr="0097180E">
        <w:rPr>
          <w:i/>
          <w:sz w:val="22"/>
          <w:szCs w:val="22"/>
        </w:rPr>
        <w:t>. dla Oddziałów Polskiej Grupy Górniczej S.A., zadanie nr ……….”</w:t>
      </w:r>
      <w:r w:rsidRPr="0097180E">
        <w:rPr>
          <w:b/>
          <w:i/>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1"/>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5D4A7866" w:rsidR="0035712B" w:rsidRPr="00081AFC" w:rsidRDefault="0035712B">
      <w:pPr>
        <w:pStyle w:val="Akapitzlist"/>
        <w:numPr>
          <w:ilvl w:val="0"/>
          <w:numId w:val="32"/>
        </w:numPr>
        <w:ind w:left="284" w:hanging="284"/>
        <w:jc w:val="both"/>
        <w:rPr>
          <w:bCs/>
          <w:sz w:val="22"/>
          <w:szCs w:val="22"/>
        </w:rPr>
      </w:pPr>
      <w:r w:rsidRPr="0019517A">
        <w:rPr>
          <w:bCs/>
          <w:sz w:val="22"/>
          <w:szCs w:val="22"/>
        </w:rPr>
        <w:t xml:space="preserve">Ofertę należy złożyć  do  </w:t>
      </w:r>
      <w:r w:rsidRPr="00081AFC">
        <w:rPr>
          <w:bCs/>
          <w:sz w:val="22"/>
          <w:szCs w:val="22"/>
        </w:rPr>
        <w:t xml:space="preserve">dnia </w:t>
      </w:r>
      <w:r w:rsidR="00145CBA">
        <w:rPr>
          <w:bCs/>
          <w:sz w:val="22"/>
          <w:szCs w:val="22"/>
        </w:rPr>
        <w:t>09.04.2026 r.</w:t>
      </w:r>
      <w:r w:rsidRPr="00081AFC">
        <w:rPr>
          <w:bCs/>
          <w:sz w:val="22"/>
          <w:szCs w:val="22"/>
        </w:rPr>
        <w:t xml:space="preserve"> godz. </w:t>
      </w:r>
      <w:r w:rsidR="00145CBA">
        <w:rPr>
          <w:bCs/>
          <w:sz w:val="22"/>
          <w:szCs w:val="22"/>
        </w:rPr>
        <w:t>08:00</w:t>
      </w:r>
      <w:r w:rsidRPr="00081AFC">
        <w:rPr>
          <w:bCs/>
          <w:sz w:val="22"/>
          <w:szCs w:val="22"/>
        </w:rPr>
        <w:t xml:space="preserve"> </w:t>
      </w:r>
    </w:p>
    <w:p w14:paraId="23BC0411" w14:textId="4AD295D3" w:rsidR="0035712B" w:rsidRPr="00081AFC" w:rsidRDefault="0035712B">
      <w:pPr>
        <w:pStyle w:val="Akapitzlist"/>
        <w:numPr>
          <w:ilvl w:val="0"/>
          <w:numId w:val="32"/>
        </w:numPr>
        <w:ind w:left="284" w:hanging="284"/>
        <w:jc w:val="both"/>
        <w:rPr>
          <w:bCs/>
          <w:sz w:val="22"/>
          <w:szCs w:val="22"/>
        </w:rPr>
      </w:pPr>
      <w:r w:rsidRPr="00081AFC">
        <w:rPr>
          <w:bCs/>
          <w:sz w:val="22"/>
          <w:szCs w:val="22"/>
        </w:rPr>
        <w:t xml:space="preserve">Otwarcie ofert nastąpi w dniu </w:t>
      </w:r>
      <w:r w:rsidR="00145CBA">
        <w:rPr>
          <w:bCs/>
          <w:sz w:val="22"/>
          <w:szCs w:val="22"/>
        </w:rPr>
        <w:t xml:space="preserve">09.04.2026 r. </w:t>
      </w:r>
      <w:r w:rsidRPr="00081AFC">
        <w:rPr>
          <w:bCs/>
          <w:sz w:val="22"/>
          <w:szCs w:val="22"/>
        </w:rPr>
        <w:t xml:space="preserve">godz. </w:t>
      </w:r>
      <w:r w:rsidR="00145CBA">
        <w:rPr>
          <w:bCs/>
          <w:sz w:val="22"/>
          <w:szCs w:val="22"/>
        </w:rPr>
        <w:t>11:00</w:t>
      </w:r>
      <w:r w:rsidRPr="00081AFC">
        <w:rPr>
          <w:bCs/>
          <w:sz w:val="22"/>
          <w:szCs w:val="22"/>
        </w:rPr>
        <w:t xml:space="preserve"> </w:t>
      </w:r>
    </w:p>
    <w:p w14:paraId="7EF4C183" w14:textId="77777777" w:rsidR="0035712B" w:rsidRPr="00081AFC" w:rsidRDefault="0035712B">
      <w:pPr>
        <w:pStyle w:val="Akapitzlist"/>
        <w:numPr>
          <w:ilvl w:val="0"/>
          <w:numId w:val="32"/>
        </w:numPr>
        <w:ind w:left="284" w:hanging="284"/>
        <w:jc w:val="both"/>
        <w:rPr>
          <w:bCs/>
          <w:sz w:val="22"/>
          <w:szCs w:val="22"/>
        </w:rPr>
      </w:pPr>
      <w:r w:rsidRPr="00081AFC">
        <w:rPr>
          <w:bCs/>
          <w:sz w:val="22"/>
          <w:szCs w:val="22"/>
        </w:rPr>
        <w:t>Do składania i otwarcia ofert używany jest portal EFO.</w:t>
      </w:r>
    </w:p>
    <w:p w14:paraId="0EB0B5CE"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7A45E8A4" w:rsidR="0035712B" w:rsidRDefault="0035712B">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w:t>
      </w:r>
      <w:r w:rsidRPr="00081AFC">
        <w:rPr>
          <w:bCs/>
          <w:sz w:val="22"/>
          <w:szCs w:val="22"/>
        </w:rPr>
        <w:t xml:space="preserve">do dnia </w:t>
      </w:r>
      <w:r w:rsidR="000E402E">
        <w:rPr>
          <w:bCs/>
          <w:sz w:val="22"/>
          <w:szCs w:val="22"/>
        </w:rPr>
        <w:t>07.07.2026 r</w:t>
      </w:r>
      <w:r w:rsidRPr="00081AFC">
        <w:rPr>
          <w:bCs/>
          <w:sz w:val="22"/>
          <w:szCs w:val="22"/>
        </w:rPr>
        <w:t xml:space="preserve"> . Pierwszym </w:t>
      </w:r>
      <w:r w:rsidRPr="0019517A">
        <w:rPr>
          <w:bCs/>
          <w:sz w:val="22"/>
          <w:szCs w:val="22"/>
        </w:rPr>
        <w:t>dniem terminu jest dzień, w którym upływa termin składania ofert.</w:t>
      </w:r>
    </w:p>
    <w:p w14:paraId="5C815F1F" w14:textId="0E5A98DC" w:rsidR="0035712B" w:rsidRPr="00A40845" w:rsidRDefault="0035712B" w:rsidP="00081AFC">
      <w:pPr>
        <w:pStyle w:val="Akapitzlist"/>
        <w:ind w:left="284"/>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081AFC"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w:t>
      </w:r>
      <w:r w:rsidRPr="00081AFC">
        <w:rPr>
          <w:bCs/>
          <w:sz w:val="22"/>
          <w:szCs w:val="22"/>
        </w:rPr>
        <w:t xml:space="preserve">zakładce </w:t>
      </w:r>
      <w:r w:rsidRPr="00081AFC">
        <w:rPr>
          <w:bCs/>
          <w:i/>
          <w:iCs/>
          <w:sz w:val="22"/>
          <w:szCs w:val="22"/>
        </w:rPr>
        <w:t>Pomoc.</w:t>
      </w:r>
    </w:p>
    <w:p w14:paraId="5B685573" w14:textId="40250E11" w:rsidR="0035712B" w:rsidRPr="00081AFC" w:rsidRDefault="0035712B">
      <w:pPr>
        <w:pStyle w:val="Akapitzlist"/>
        <w:numPr>
          <w:ilvl w:val="0"/>
          <w:numId w:val="33"/>
        </w:numPr>
        <w:jc w:val="both"/>
        <w:rPr>
          <w:bCs/>
          <w:sz w:val="22"/>
          <w:szCs w:val="22"/>
        </w:rPr>
      </w:pPr>
      <w:r w:rsidRPr="00081AFC">
        <w:rPr>
          <w:bCs/>
          <w:sz w:val="22"/>
          <w:szCs w:val="22"/>
        </w:rPr>
        <w:t xml:space="preserve">Pracownikami uprawnionymi do kontaktów z Wykonawcami są: </w:t>
      </w:r>
    </w:p>
    <w:p w14:paraId="4CA310FE" w14:textId="6E65B14C" w:rsidR="0035712B" w:rsidRPr="00081AFC" w:rsidRDefault="0035712B">
      <w:pPr>
        <w:pStyle w:val="Akapitzlist"/>
        <w:numPr>
          <w:ilvl w:val="1"/>
          <w:numId w:val="33"/>
        </w:numPr>
        <w:jc w:val="both"/>
        <w:rPr>
          <w:bCs/>
          <w:sz w:val="22"/>
          <w:szCs w:val="22"/>
        </w:rPr>
      </w:pPr>
      <w:r w:rsidRPr="00081AFC">
        <w:rPr>
          <w:bCs/>
          <w:sz w:val="22"/>
          <w:szCs w:val="22"/>
        </w:rPr>
        <w:lastRenderedPageBreak/>
        <w:t xml:space="preserve">Sekretarz Komisji Przetargowej: </w:t>
      </w:r>
      <w:r w:rsidR="00081AFC" w:rsidRPr="00081AFC">
        <w:rPr>
          <w:bCs/>
          <w:sz w:val="22"/>
          <w:szCs w:val="22"/>
        </w:rPr>
        <w:t xml:space="preserve">Joanna </w:t>
      </w:r>
      <w:proofErr w:type="spellStart"/>
      <w:r w:rsidR="00081AFC" w:rsidRPr="00081AFC">
        <w:rPr>
          <w:bCs/>
          <w:sz w:val="22"/>
          <w:szCs w:val="22"/>
        </w:rPr>
        <w:t>musiatowicz-Wałach</w:t>
      </w:r>
      <w:proofErr w:type="spellEnd"/>
      <w:r w:rsidRPr="00081AFC">
        <w:rPr>
          <w:bCs/>
          <w:sz w:val="22"/>
          <w:szCs w:val="22"/>
        </w:rPr>
        <w:t xml:space="preserve"> </w:t>
      </w:r>
    </w:p>
    <w:p w14:paraId="26CFAF8D" w14:textId="0E069F26" w:rsidR="0035712B" w:rsidRPr="00081AFC" w:rsidRDefault="0035712B">
      <w:pPr>
        <w:pStyle w:val="Akapitzlist"/>
        <w:numPr>
          <w:ilvl w:val="1"/>
          <w:numId w:val="33"/>
        </w:numPr>
        <w:jc w:val="both"/>
        <w:rPr>
          <w:bCs/>
          <w:sz w:val="22"/>
          <w:szCs w:val="22"/>
        </w:rPr>
      </w:pPr>
      <w:r w:rsidRPr="00081AFC">
        <w:rPr>
          <w:bCs/>
          <w:sz w:val="22"/>
          <w:szCs w:val="22"/>
        </w:rPr>
        <w:t xml:space="preserve">Przewodniczący Komisji Przetargowej: </w:t>
      </w:r>
      <w:r w:rsidR="00081AFC" w:rsidRPr="00081AFC">
        <w:rPr>
          <w:bCs/>
          <w:sz w:val="22"/>
          <w:szCs w:val="22"/>
        </w:rPr>
        <w:t>Artur Polywka</w:t>
      </w:r>
      <w:r w:rsidRPr="00081AFC">
        <w:rPr>
          <w:bCs/>
          <w:sz w:val="22"/>
          <w:szCs w:val="22"/>
        </w:rPr>
        <w:t xml:space="preserve">. </w:t>
      </w:r>
    </w:p>
    <w:p w14:paraId="088E6E72" w14:textId="77777777" w:rsidR="0035712B" w:rsidRPr="00E37CC7" w:rsidRDefault="0035712B" w:rsidP="00357145">
      <w:pPr>
        <w:ind w:left="360"/>
        <w:jc w:val="both"/>
        <w:rPr>
          <w:b/>
          <w:sz w:val="22"/>
          <w:szCs w:val="22"/>
        </w:rPr>
      </w:pPr>
      <w:r w:rsidRPr="00081AFC">
        <w:rPr>
          <w:bCs/>
          <w:sz w:val="22"/>
          <w:szCs w:val="22"/>
        </w:rPr>
        <w:t xml:space="preserve">W celu kontaktu z wyznaczonymi osobami należy przekazać zapytanie przez Platformę </w:t>
      </w:r>
      <w:r w:rsidRPr="001D0484">
        <w:rPr>
          <w:bCs/>
          <w:sz w:val="22"/>
          <w:szCs w:val="22"/>
        </w:rPr>
        <w:t>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1E8086AB" w:rsidR="0035712B" w:rsidRPr="00081AFC" w:rsidRDefault="0035712B">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081AFC">
        <w:rPr>
          <w:bCs/>
          <w:sz w:val="22"/>
          <w:szCs w:val="22"/>
        </w:rPr>
        <w:t xml:space="preserve">zakresie części zamówienia nr </w:t>
      </w:r>
      <w:r w:rsidR="00081AFC" w:rsidRPr="00081AFC">
        <w:rPr>
          <w:bCs/>
          <w:sz w:val="22"/>
          <w:szCs w:val="22"/>
        </w:rPr>
        <w:t>1, 2, 3</w:t>
      </w:r>
      <w:r w:rsidRPr="00081AFC">
        <w:rPr>
          <w:bCs/>
          <w:sz w:val="22"/>
          <w:szCs w:val="22"/>
        </w:rPr>
        <w:t>.</w:t>
      </w:r>
    </w:p>
    <w:p w14:paraId="592E81FD" w14:textId="77777777" w:rsidR="0035712B" w:rsidRPr="004447FA" w:rsidRDefault="0035712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w:t>
      </w:r>
      <w:r w:rsidRPr="00E45126">
        <w:rPr>
          <w:bCs/>
          <w:sz w:val="22"/>
          <w:szCs w:val="22"/>
        </w:rPr>
        <w:lastRenderedPageBreak/>
        <w:t xml:space="preserve">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1505F2" w:rsidRDefault="0035712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r w:rsidRPr="001505F2">
        <w:rPr>
          <w:sz w:val="22"/>
          <w:szCs w:val="22"/>
        </w:rPr>
        <w:t>zmian których zakres, charakter i warunki umowy wprowadzenia przewidziano w projektowanych postanowieniach, które zostaną wprowadzone do umowy w sprawie zamówienia publicznego.</w:t>
      </w:r>
    </w:p>
    <w:p w14:paraId="0271CA89" w14:textId="77777777" w:rsidR="0035712B" w:rsidRPr="001505F2" w:rsidRDefault="0035712B" w:rsidP="00357145">
      <w:pPr>
        <w:jc w:val="both"/>
        <w:rPr>
          <w:sz w:val="22"/>
          <w:szCs w:val="22"/>
        </w:rPr>
      </w:pPr>
    </w:p>
    <w:p w14:paraId="6273A69C" w14:textId="77777777" w:rsidR="0035712B" w:rsidRPr="001505F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1505F2">
        <w:rPr>
          <w:rFonts w:ascii="Times New Roman" w:hAnsi="Times New Roman" w:cs="Times New Roman"/>
          <w:color w:val="auto"/>
          <w:sz w:val="22"/>
          <w:szCs w:val="22"/>
        </w:rPr>
        <w:t>Część XX. Warunki płatności.</w:t>
      </w:r>
      <w:bookmarkEnd w:id="24"/>
    </w:p>
    <w:p w14:paraId="74798B00" w14:textId="0B81D3F8" w:rsidR="008D124C" w:rsidRPr="001505F2" w:rsidRDefault="008D124C">
      <w:pPr>
        <w:pStyle w:val="Akapitzlist"/>
        <w:numPr>
          <w:ilvl w:val="6"/>
          <w:numId w:val="40"/>
        </w:numPr>
        <w:ind w:left="284" w:hanging="284"/>
        <w:jc w:val="both"/>
        <w:rPr>
          <w:rFonts w:eastAsia="Calibri"/>
          <w:sz w:val="22"/>
          <w:szCs w:val="22"/>
          <w:lang w:eastAsia="en-US"/>
        </w:rPr>
      </w:pPr>
      <w:r w:rsidRPr="001505F2">
        <w:rPr>
          <w:sz w:val="22"/>
          <w:szCs w:val="22"/>
        </w:rPr>
        <w:t xml:space="preserve">Termin płatności faktur ustrukturyzowanych dokumentujących zobowiązania wynikające z Umowy wynosi </w:t>
      </w:r>
      <w:r w:rsidRPr="001505F2">
        <w:rPr>
          <w:b/>
          <w:bCs/>
          <w:sz w:val="22"/>
          <w:szCs w:val="22"/>
        </w:rPr>
        <w:t>30 dni</w:t>
      </w:r>
      <w:r w:rsidRPr="001505F2">
        <w:rPr>
          <w:sz w:val="22"/>
          <w:szCs w:val="22"/>
        </w:rPr>
        <w:t xml:space="preserve"> </w:t>
      </w:r>
      <w:r w:rsidRPr="001505F2">
        <w:rPr>
          <w:b/>
          <w:bCs/>
          <w:sz w:val="22"/>
          <w:szCs w:val="22"/>
        </w:rPr>
        <w:t xml:space="preserve">od daty otrzymania faktury w </w:t>
      </w:r>
      <w:proofErr w:type="spellStart"/>
      <w:r w:rsidRPr="001505F2">
        <w:rPr>
          <w:b/>
          <w:bCs/>
          <w:sz w:val="22"/>
          <w:szCs w:val="22"/>
        </w:rPr>
        <w:t>KS</w:t>
      </w:r>
      <w:r w:rsidR="00835A8F" w:rsidRPr="001505F2">
        <w:rPr>
          <w:b/>
          <w:bCs/>
          <w:sz w:val="22"/>
          <w:szCs w:val="22"/>
        </w:rPr>
        <w:t>e</w:t>
      </w:r>
      <w:r w:rsidRPr="001505F2">
        <w:rPr>
          <w:b/>
          <w:bCs/>
          <w:sz w:val="22"/>
          <w:szCs w:val="22"/>
        </w:rPr>
        <w:t>F</w:t>
      </w:r>
      <w:proofErr w:type="spellEnd"/>
      <w:r w:rsidRPr="001505F2">
        <w:rPr>
          <w:sz w:val="22"/>
          <w:szCs w:val="22"/>
        </w:rPr>
        <w:t xml:space="preserve">. Za datę otrzymania faktury uznaje się datę, którą przyjmuje w tym zakresie ustawa o VAT. Termin płatności faktur wystawionych </w:t>
      </w:r>
      <w:r w:rsidRPr="001505F2">
        <w:rPr>
          <w:b/>
          <w:bCs/>
          <w:sz w:val="22"/>
          <w:szCs w:val="22"/>
        </w:rPr>
        <w:t>poza KSEF wynosi 30 dni</w:t>
      </w:r>
      <w:r w:rsidRPr="001505F2">
        <w:rPr>
          <w:sz w:val="22"/>
          <w:szCs w:val="22"/>
        </w:rPr>
        <w:t xml:space="preserve"> od daty wpływu faktury do Zamawiającego</w:t>
      </w:r>
      <w:r w:rsidR="00BB0FC6" w:rsidRPr="001505F2">
        <w:rPr>
          <w:sz w:val="22"/>
          <w:szCs w:val="22"/>
        </w:rPr>
        <w:t>.</w:t>
      </w:r>
    </w:p>
    <w:p w14:paraId="631551AC" w14:textId="746B1E15" w:rsidR="0035712B" w:rsidRPr="001505F2" w:rsidRDefault="0035712B">
      <w:pPr>
        <w:pStyle w:val="Akapitzlist"/>
        <w:numPr>
          <w:ilvl w:val="6"/>
          <w:numId w:val="40"/>
        </w:numPr>
        <w:ind w:left="284" w:hanging="284"/>
        <w:jc w:val="both"/>
        <w:rPr>
          <w:rFonts w:eastAsia="Calibri"/>
          <w:sz w:val="22"/>
          <w:szCs w:val="22"/>
          <w:lang w:eastAsia="en-US"/>
        </w:rPr>
      </w:pPr>
      <w:r w:rsidRPr="001505F2">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4F9E207" w14:textId="77777777" w:rsidR="0035712B" w:rsidRPr="0015428D" w:rsidRDefault="0035712B" w:rsidP="00357145">
      <w:pPr>
        <w:rPr>
          <w:sz w:val="22"/>
          <w:szCs w:val="22"/>
        </w:rPr>
      </w:pPr>
    </w:p>
    <w:p w14:paraId="0160D514"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8988677" w14:textId="77777777" w:rsidR="0035712B" w:rsidRDefault="0035712B" w:rsidP="00357145">
      <w:pPr>
        <w:jc w:val="both"/>
        <w:rPr>
          <w:sz w:val="22"/>
          <w:szCs w:val="22"/>
        </w:rPr>
      </w:pPr>
      <w:r>
        <w:rPr>
          <w:sz w:val="22"/>
          <w:szCs w:val="22"/>
        </w:rPr>
        <w:t>Komisja Przetargowa:</w:t>
      </w:r>
    </w:p>
    <w:p w14:paraId="0E6B85FC" w14:textId="77777777" w:rsidR="0035712B" w:rsidRDefault="0035712B" w:rsidP="00357145">
      <w:pPr>
        <w:jc w:val="both"/>
        <w:rPr>
          <w:sz w:val="22"/>
          <w:szCs w:val="22"/>
        </w:rPr>
      </w:pPr>
    </w:p>
    <w:p w14:paraId="5FDD9933" w14:textId="0DA2D0A0" w:rsidR="00CF5BAB" w:rsidRDefault="00CF5BAB" w:rsidP="00CF5BAB">
      <w:pPr>
        <w:spacing w:line="480" w:lineRule="auto"/>
        <w:jc w:val="both"/>
        <w:rPr>
          <w:sz w:val="22"/>
          <w:szCs w:val="22"/>
        </w:rPr>
      </w:pPr>
      <w:r>
        <w:rPr>
          <w:sz w:val="22"/>
          <w:szCs w:val="22"/>
        </w:rPr>
        <w:t>Z – ca Przewodniczącego</w:t>
      </w:r>
      <w:r>
        <w:rPr>
          <w:sz w:val="22"/>
          <w:szCs w:val="22"/>
        </w:rPr>
        <w:tab/>
        <w:t>– Krzysztof Hadam</w:t>
      </w:r>
      <w:r>
        <w:rPr>
          <w:sz w:val="22"/>
          <w:szCs w:val="22"/>
        </w:rPr>
        <w:tab/>
      </w:r>
      <w:r>
        <w:rPr>
          <w:sz w:val="22"/>
          <w:szCs w:val="22"/>
        </w:rPr>
        <w:tab/>
        <w:t>…………………………………….</w:t>
      </w:r>
    </w:p>
    <w:p w14:paraId="534B1949" w14:textId="77777777" w:rsidR="00CF5BAB" w:rsidRDefault="00CF5BAB" w:rsidP="00CF5BAB">
      <w:pPr>
        <w:spacing w:line="480" w:lineRule="auto"/>
        <w:jc w:val="both"/>
        <w:rPr>
          <w:sz w:val="22"/>
          <w:szCs w:val="22"/>
        </w:rPr>
      </w:pPr>
      <w:r>
        <w:rPr>
          <w:sz w:val="22"/>
          <w:szCs w:val="22"/>
        </w:rPr>
        <w:t>Sekretarz</w:t>
      </w:r>
      <w:r>
        <w:rPr>
          <w:sz w:val="22"/>
          <w:szCs w:val="22"/>
        </w:rPr>
        <w:tab/>
      </w:r>
      <w:r>
        <w:rPr>
          <w:sz w:val="22"/>
          <w:szCs w:val="22"/>
        </w:rPr>
        <w:tab/>
      </w:r>
      <w:r>
        <w:rPr>
          <w:sz w:val="22"/>
          <w:szCs w:val="22"/>
        </w:rPr>
        <w:tab/>
        <w:t>– Joanna Musiatowicz-Wałach</w:t>
      </w:r>
      <w:r>
        <w:rPr>
          <w:sz w:val="22"/>
          <w:szCs w:val="22"/>
        </w:rPr>
        <w:tab/>
        <w:t>…………………………………….</w:t>
      </w:r>
    </w:p>
    <w:p w14:paraId="0315E49C" w14:textId="11622AA9" w:rsidR="00CF5BAB" w:rsidRDefault="00CF5BAB" w:rsidP="00CF5BAB">
      <w:pPr>
        <w:spacing w:line="480" w:lineRule="auto"/>
        <w:jc w:val="both"/>
        <w:rPr>
          <w:sz w:val="22"/>
          <w:szCs w:val="22"/>
        </w:rPr>
      </w:pPr>
      <w:r>
        <w:rPr>
          <w:sz w:val="22"/>
          <w:szCs w:val="22"/>
        </w:rPr>
        <w:t>Członek</w:t>
      </w:r>
      <w:r>
        <w:rPr>
          <w:sz w:val="22"/>
          <w:szCs w:val="22"/>
        </w:rPr>
        <w:tab/>
      </w:r>
      <w:r>
        <w:rPr>
          <w:sz w:val="22"/>
          <w:szCs w:val="22"/>
        </w:rPr>
        <w:tab/>
      </w:r>
      <w:r>
        <w:rPr>
          <w:sz w:val="22"/>
          <w:szCs w:val="22"/>
        </w:rPr>
        <w:tab/>
        <w:t>– Andrzej Szymański</w:t>
      </w:r>
      <w:r>
        <w:rPr>
          <w:sz w:val="22"/>
          <w:szCs w:val="22"/>
        </w:rPr>
        <w:tab/>
      </w:r>
      <w:r>
        <w:rPr>
          <w:sz w:val="22"/>
          <w:szCs w:val="22"/>
        </w:rPr>
        <w:tab/>
        <w:t>…………………………………….</w:t>
      </w:r>
    </w:p>
    <w:p w14:paraId="79EFD50A" w14:textId="43F7C567" w:rsidR="00CF5BAB" w:rsidRDefault="00CF5BAB" w:rsidP="00CF5BAB">
      <w:pPr>
        <w:spacing w:line="480" w:lineRule="auto"/>
        <w:jc w:val="both"/>
        <w:rPr>
          <w:sz w:val="22"/>
          <w:szCs w:val="22"/>
        </w:rPr>
      </w:pPr>
      <w:r>
        <w:rPr>
          <w:sz w:val="22"/>
          <w:szCs w:val="22"/>
        </w:rPr>
        <w:t>Członek</w:t>
      </w:r>
      <w:r>
        <w:rPr>
          <w:sz w:val="22"/>
          <w:szCs w:val="22"/>
        </w:rPr>
        <w:tab/>
      </w:r>
      <w:r>
        <w:rPr>
          <w:sz w:val="22"/>
          <w:szCs w:val="22"/>
        </w:rPr>
        <w:tab/>
      </w:r>
      <w:r>
        <w:rPr>
          <w:sz w:val="22"/>
          <w:szCs w:val="22"/>
        </w:rPr>
        <w:tab/>
        <w:t xml:space="preserve">– Roksana Oleś </w:t>
      </w:r>
      <w:r>
        <w:rPr>
          <w:sz w:val="22"/>
          <w:szCs w:val="22"/>
        </w:rPr>
        <w:tab/>
      </w:r>
      <w:r>
        <w:rPr>
          <w:sz w:val="22"/>
          <w:szCs w:val="22"/>
        </w:rPr>
        <w:tab/>
        <w:t>…………………………………….</w:t>
      </w:r>
    </w:p>
    <w:p w14:paraId="4CEFD63E" w14:textId="77777777" w:rsidR="0035712B" w:rsidRDefault="0035712B" w:rsidP="00357145">
      <w:pPr>
        <w:jc w:val="both"/>
        <w:rPr>
          <w:sz w:val="22"/>
          <w:szCs w:val="22"/>
        </w:rPr>
      </w:pPr>
    </w:p>
    <w:p w14:paraId="27FAEE0E" w14:textId="77777777" w:rsidR="0035712B" w:rsidRDefault="0035712B" w:rsidP="00357145">
      <w:pPr>
        <w:jc w:val="both"/>
        <w:rPr>
          <w:sz w:val="22"/>
          <w:szCs w:val="22"/>
        </w:rPr>
      </w:pPr>
    </w:p>
    <w:p w14:paraId="608B4748" w14:textId="77777777" w:rsidR="0035712B" w:rsidRDefault="0035712B" w:rsidP="00357145">
      <w:pPr>
        <w:jc w:val="both"/>
        <w:rPr>
          <w:sz w:val="22"/>
          <w:szCs w:val="22"/>
        </w:rPr>
      </w:pPr>
    </w:p>
    <w:p w14:paraId="5A3A77D6" w14:textId="77777777" w:rsidR="0035712B" w:rsidRDefault="0035712B" w:rsidP="00357145">
      <w:pPr>
        <w:ind w:left="5103"/>
        <w:jc w:val="both"/>
        <w:rPr>
          <w:sz w:val="22"/>
          <w:szCs w:val="22"/>
        </w:rPr>
      </w:pPr>
    </w:p>
    <w:p w14:paraId="715DC52F" w14:textId="5A0E41E9" w:rsidR="0035712B" w:rsidRDefault="0035712B" w:rsidP="00CF5BAB">
      <w:pPr>
        <w:jc w:val="both"/>
        <w:rPr>
          <w:sz w:val="22"/>
          <w:szCs w:val="22"/>
        </w:rPr>
      </w:pPr>
      <w:r>
        <w:rPr>
          <w:sz w:val="22"/>
          <w:szCs w:val="22"/>
        </w:rPr>
        <w:t>Przewodniczący Komisji Przetargowej:</w:t>
      </w:r>
      <w:r w:rsidR="00CF5BAB">
        <w:rPr>
          <w:sz w:val="22"/>
          <w:szCs w:val="22"/>
        </w:rPr>
        <w:t xml:space="preserve"> Artur Polywka</w:t>
      </w:r>
    </w:p>
    <w:p w14:paraId="35629682" w14:textId="77777777" w:rsidR="0035712B" w:rsidRDefault="0035712B" w:rsidP="00357145">
      <w:pPr>
        <w:ind w:left="5103"/>
        <w:jc w:val="both"/>
        <w:rPr>
          <w:sz w:val="22"/>
          <w:szCs w:val="22"/>
        </w:rPr>
      </w:pPr>
    </w:p>
    <w:p w14:paraId="2234CB93" w14:textId="77777777" w:rsidR="0035712B" w:rsidRDefault="0035712B" w:rsidP="00357145">
      <w:pPr>
        <w:ind w:left="5103"/>
        <w:jc w:val="both"/>
        <w:rPr>
          <w:sz w:val="22"/>
          <w:szCs w:val="22"/>
        </w:rPr>
      </w:pPr>
    </w:p>
    <w:p w14:paraId="5E7291C7" w14:textId="77777777" w:rsidR="0035712B" w:rsidRDefault="0035712B" w:rsidP="00357145">
      <w:pPr>
        <w:ind w:left="2836" w:firstLine="709"/>
        <w:jc w:val="both"/>
        <w:rPr>
          <w:sz w:val="22"/>
          <w:szCs w:val="22"/>
        </w:rPr>
      </w:pPr>
      <w:r>
        <w:rPr>
          <w:sz w:val="22"/>
          <w:szCs w:val="22"/>
        </w:rPr>
        <w:t>……….………    ……………….…</w:t>
      </w:r>
    </w:p>
    <w:p w14:paraId="6C4F7527" w14:textId="77777777" w:rsidR="0035712B" w:rsidRDefault="0035712B" w:rsidP="00357145">
      <w:pPr>
        <w:ind w:left="2836" w:firstLine="709"/>
        <w:jc w:val="both"/>
        <w:rPr>
          <w:i/>
        </w:rPr>
      </w:pPr>
      <w:r>
        <w:rPr>
          <w:i/>
        </w:rPr>
        <w:t xml:space="preserve">         data                         podpis</w:t>
      </w: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6BBFD67B" w14:textId="77777777" w:rsidR="00161787" w:rsidRPr="009F724E" w:rsidRDefault="00161787" w:rsidP="00161787">
      <w:pPr>
        <w:spacing w:before="120"/>
        <w:jc w:val="center"/>
        <w:rPr>
          <w:b/>
          <w:sz w:val="22"/>
          <w:szCs w:val="22"/>
        </w:rPr>
      </w:pPr>
      <w:r w:rsidRPr="009F724E">
        <w:rPr>
          <w:b/>
          <w:sz w:val="22"/>
          <w:szCs w:val="22"/>
        </w:rPr>
        <w:t xml:space="preserve">SZCZEGÓŁOWY OPIS PRZEDMIOTU ZAMÓWIENIA </w:t>
      </w:r>
    </w:p>
    <w:p w14:paraId="3994150F" w14:textId="77777777" w:rsidR="00161787" w:rsidRPr="009F724E" w:rsidRDefault="00161787" w:rsidP="00161787">
      <w:pPr>
        <w:rPr>
          <w:sz w:val="22"/>
          <w:szCs w:val="22"/>
        </w:rPr>
      </w:pPr>
    </w:p>
    <w:p w14:paraId="00F8BB57" w14:textId="77777777" w:rsidR="00161787" w:rsidRPr="009F724E" w:rsidRDefault="00161787" w:rsidP="00161787">
      <w:pPr>
        <w:widowControl w:val="0"/>
        <w:tabs>
          <w:tab w:val="left" w:pos="0"/>
        </w:tabs>
        <w:adjustRightInd w:val="0"/>
        <w:jc w:val="both"/>
        <w:rPr>
          <w:sz w:val="22"/>
          <w:szCs w:val="22"/>
        </w:rPr>
      </w:pPr>
      <w:r w:rsidRPr="009F724E">
        <w:rPr>
          <w:b/>
          <w:sz w:val="22"/>
          <w:szCs w:val="22"/>
        </w:rPr>
        <w:t>A. Opis przedmiotu zamówienia.</w:t>
      </w:r>
    </w:p>
    <w:p w14:paraId="6137B8BE" w14:textId="77777777" w:rsidR="00161787" w:rsidRPr="009F724E" w:rsidRDefault="00161787" w:rsidP="00161787">
      <w:pPr>
        <w:widowControl w:val="0"/>
        <w:tabs>
          <w:tab w:val="left" w:pos="284"/>
        </w:tabs>
        <w:adjustRightInd w:val="0"/>
        <w:spacing w:after="120"/>
        <w:ind w:left="284"/>
        <w:jc w:val="both"/>
        <w:rPr>
          <w:sz w:val="22"/>
          <w:szCs w:val="22"/>
        </w:rPr>
      </w:pPr>
      <w:r w:rsidRPr="009F724E">
        <w:rPr>
          <w:sz w:val="22"/>
          <w:szCs w:val="22"/>
        </w:rPr>
        <w:t xml:space="preserve">Przedmiot zamówienia pn. dostawa pian mocznikowych dla Oddziałów Polskiej Grupy Górniczej S.A. – nr grupy 241-3 przeznaczony jest do stosowania w podziemnych wyrobiskach zakładów górniczych w pomieszczeniach zaliczonych do stopnia „a”, „b” i „c” niebezpieczeństwa wybuchu metanu oraz klasy „A” i „B” niebezpieczeństwa wybuchu pyłu węglowego. Podzielony został na 3 części (zadania), których szacunkowa wielkość określona została w formularzu ofertowym, stanowiącym </w:t>
      </w:r>
      <w:r w:rsidRPr="009F724E">
        <w:rPr>
          <w:b/>
          <w:sz w:val="22"/>
          <w:szCs w:val="22"/>
        </w:rPr>
        <w:t>Załącznik nr 2</w:t>
      </w:r>
      <w:r w:rsidRPr="009F724E">
        <w:rPr>
          <w:sz w:val="22"/>
          <w:szCs w:val="22"/>
        </w:rPr>
        <w:t xml:space="preserve"> do SWZ.</w:t>
      </w:r>
    </w:p>
    <w:tbl>
      <w:tblPr>
        <w:tblW w:w="8788" w:type="dxa"/>
        <w:tblInd w:w="354" w:type="dxa"/>
        <w:tblLayout w:type="fixed"/>
        <w:tblCellMar>
          <w:left w:w="70" w:type="dxa"/>
          <w:right w:w="70" w:type="dxa"/>
        </w:tblCellMar>
        <w:tblLook w:val="04A0" w:firstRow="1" w:lastRow="0" w:firstColumn="1" w:lastColumn="0" w:noHBand="0" w:noVBand="1"/>
      </w:tblPr>
      <w:tblGrid>
        <w:gridCol w:w="992"/>
        <w:gridCol w:w="4961"/>
        <w:gridCol w:w="2835"/>
      </w:tblGrid>
      <w:tr w:rsidR="00161787" w:rsidRPr="009F724E" w14:paraId="3B1BBE7E" w14:textId="77777777" w:rsidTr="00E83C15">
        <w:trPr>
          <w:cantSplit/>
          <w:trHeight w:val="432"/>
        </w:trPr>
        <w:tc>
          <w:tcPr>
            <w:tcW w:w="992" w:type="dxa"/>
            <w:vMerge w:val="restart"/>
            <w:tcBorders>
              <w:top w:val="single" w:sz="4" w:space="0" w:color="auto"/>
              <w:left w:val="single" w:sz="4" w:space="0" w:color="auto"/>
              <w:bottom w:val="nil"/>
              <w:right w:val="single" w:sz="4" w:space="0" w:color="auto"/>
            </w:tcBorders>
            <w:noWrap/>
            <w:vAlign w:val="center"/>
            <w:hideMark/>
          </w:tcPr>
          <w:p w14:paraId="31B73D72" w14:textId="77777777" w:rsidR="00161787" w:rsidRPr="009F724E" w:rsidRDefault="00161787" w:rsidP="00E83C15">
            <w:pPr>
              <w:jc w:val="center"/>
              <w:rPr>
                <w:b/>
                <w:bCs/>
              </w:rPr>
            </w:pPr>
            <w:r w:rsidRPr="009F724E">
              <w:rPr>
                <w:b/>
                <w:bCs/>
              </w:rPr>
              <w:t>Nr części (zadania)</w:t>
            </w:r>
          </w:p>
        </w:tc>
        <w:tc>
          <w:tcPr>
            <w:tcW w:w="7796" w:type="dxa"/>
            <w:gridSpan w:val="2"/>
            <w:vMerge w:val="restart"/>
            <w:tcBorders>
              <w:top w:val="single" w:sz="4" w:space="0" w:color="000000"/>
              <w:left w:val="single" w:sz="4" w:space="0" w:color="auto"/>
              <w:bottom w:val="nil"/>
              <w:right w:val="single" w:sz="4" w:space="0" w:color="000000"/>
            </w:tcBorders>
            <w:noWrap/>
            <w:vAlign w:val="center"/>
            <w:hideMark/>
          </w:tcPr>
          <w:p w14:paraId="5DBD1D59" w14:textId="77777777" w:rsidR="00161787" w:rsidRPr="009F724E" w:rsidRDefault="00161787" w:rsidP="00E83C15">
            <w:pPr>
              <w:jc w:val="center"/>
              <w:rPr>
                <w:b/>
                <w:bCs/>
              </w:rPr>
            </w:pPr>
            <w:r w:rsidRPr="009F724E">
              <w:rPr>
                <w:b/>
                <w:bCs/>
              </w:rPr>
              <w:t>Nazwa materiału</w:t>
            </w:r>
          </w:p>
        </w:tc>
      </w:tr>
      <w:tr w:rsidR="00161787" w:rsidRPr="009F724E" w14:paraId="3FD077DB" w14:textId="77777777" w:rsidTr="00E83C15">
        <w:trPr>
          <w:cantSplit/>
          <w:trHeight w:val="408"/>
        </w:trPr>
        <w:tc>
          <w:tcPr>
            <w:tcW w:w="992" w:type="dxa"/>
            <w:vMerge/>
            <w:tcBorders>
              <w:top w:val="single" w:sz="4" w:space="0" w:color="auto"/>
              <w:left w:val="single" w:sz="4" w:space="0" w:color="auto"/>
              <w:bottom w:val="nil"/>
              <w:right w:val="single" w:sz="4" w:space="0" w:color="auto"/>
            </w:tcBorders>
            <w:vAlign w:val="center"/>
            <w:hideMark/>
          </w:tcPr>
          <w:p w14:paraId="3267B57A" w14:textId="77777777" w:rsidR="00161787" w:rsidRPr="009F724E" w:rsidRDefault="00161787" w:rsidP="00E83C15">
            <w:pPr>
              <w:rPr>
                <w:b/>
                <w:bCs/>
              </w:rPr>
            </w:pPr>
          </w:p>
        </w:tc>
        <w:tc>
          <w:tcPr>
            <w:tcW w:w="7796" w:type="dxa"/>
            <w:gridSpan w:val="2"/>
            <w:vMerge/>
            <w:tcBorders>
              <w:top w:val="single" w:sz="4" w:space="0" w:color="000000"/>
              <w:left w:val="single" w:sz="4" w:space="0" w:color="auto"/>
              <w:bottom w:val="nil"/>
              <w:right w:val="single" w:sz="4" w:space="0" w:color="000000"/>
            </w:tcBorders>
            <w:vAlign w:val="center"/>
            <w:hideMark/>
          </w:tcPr>
          <w:p w14:paraId="4FA9CAA8" w14:textId="77777777" w:rsidR="00161787" w:rsidRPr="009F724E" w:rsidRDefault="00161787" w:rsidP="00E83C15">
            <w:pPr>
              <w:rPr>
                <w:b/>
                <w:bCs/>
              </w:rPr>
            </w:pPr>
          </w:p>
        </w:tc>
      </w:tr>
      <w:tr w:rsidR="00161787" w:rsidRPr="009F724E" w14:paraId="34B3E78E" w14:textId="77777777" w:rsidTr="00E83C15">
        <w:trPr>
          <w:trHeight w:val="396"/>
        </w:trPr>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3B92EAD2" w14:textId="77777777" w:rsidR="00161787" w:rsidRPr="009F724E" w:rsidRDefault="00161787" w:rsidP="00E83C15">
            <w:pPr>
              <w:jc w:val="center"/>
              <w:outlineLvl w:val="0"/>
              <w:rPr>
                <w:bCs/>
                <w:sz w:val="22"/>
                <w:szCs w:val="22"/>
                <w:lang w:val="en-US"/>
              </w:rPr>
            </w:pPr>
            <w:r w:rsidRPr="009F724E">
              <w:rPr>
                <w:bCs/>
                <w:sz w:val="22"/>
                <w:szCs w:val="22"/>
                <w:lang w:val="en-US"/>
              </w:rPr>
              <w:t>1</w:t>
            </w:r>
          </w:p>
        </w:tc>
        <w:tc>
          <w:tcPr>
            <w:tcW w:w="4961" w:type="dxa"/>
            <w:vMerge w:val="restart"/>
            <w:tcBorders>
              <w:top w:val="single" w:sz="4" w:space="0" w:color="000000"/>
              <w:left w:val="single" w:sz="4" w:space="0" w:color="000000"/>
              <w:bottom w:val="single" w:sz="4" w:space="0" w:color="000000"/>
              <w:right w:val="single" w:sz="4" w:space="0" w:color="auto"/>
            </w:tcBorders>
            <w:shd w:val="clear" w:color="auto" w:fill="FFFFFF"/>
            <w:noWrap/>
            <w:vAlign w:val="center"/>
          </w:tcPr>
          <w:p w14:paraId="0E47411A" w14:textId="77777777" w:rsidR="00161787" w:rsidRPr="009F724E" w:rsidRDefault="00161787" w:rsidP="00E83C15">
            <w:pPr>
              <w:autoSpaceDE w:val="0"/>
              <w:autoSpaceDN w:val="0"/>
              <w:adjustRightInd w:val="0"/>
              <w:ind w:hanging="16"/>
              <w:rPr>
                <w:sz w:val="22"/>
                <w:szCs w:val="22"/>
              </w:rPr>
            </w:pPr>
            <w:r w:rsidRPr="009F724E">
              <w:rPr>
                <w:sz w:val="22"/>
                <w:szCs w:val="22"/>
              </w:rPr>
              <w:t xml:space="preserve">Inhibitor spieniony górniczy </w:t>
            </w:r>
            <w:proofErr w:type="spellStart"/>
            <w:r w:rsidRPr="009F724E">
              <w:rPr>
                <w:sz w:val="22"/>
                <w:szCs w:val="22"/>
              </w:rPr>
              <w:t>antypirogeniczny</w:t>
            </w:r>
            <w:proofErr w:type="spellEnd"/>
            <w:r w:rsidRPr="009F724E">
              <w:rPr>
                <w:sz w:val="22"/>
                <w:szCs w:val="22"/>
              </w:rPr>
              <w:t xml:space="preserve"> SIG lub równoważny</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E992882" w14:textId="77777777" w:rsidR="00161787" w:rsidRPr="009F724E" w:rsidRDefault="00161787" w:rsidP="00E83C15">
            <w:pPr>
              <w:rPr>
                <w:sz w:val="22"/>
                <w:szCs w:val="22"/>
              </w:rPr>
            </w:pPr>
            <w:r w:rsidRPr="009F724E">
              <w:rPr>
                <w:sz w:val="22"/>
                <w:szCs w:val="22"/>
              </w:rPr>
              <w:t xml:space="preserve">Składnik A, bentonit </w:t>
            </w:r>
            <w:proofErr w:type="spellStart"/>
            <w:r w:rsidRPr="009F724E">
              <w:rPr>
                <w:sz w:val="22"/>
                <w:szCs w:val="22"/>
              </w:rPr>
              <w:t>specjal</w:t>
            </w:r>
            <w:proofErr w:type="spellEnd"/>
          </w:p>
        </w:tc>
      </w:tr>
      <w:tr w:rsidR="00161787" w:rsidRPr="009F724E" w14:paraId="67B6481B" w14:textId="77777777" w:rsidTr="00E83C15">
        <w:trPr>
          <w:trHeight w:val="43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4C714BD" w14:textId="77777777" w:rsidR="00161787" w:rsidRPr="009F724E" w:rsidRDefault="00161787" w:rsidP="00E83C15">
            <w:pPr>
              <w:jc w:val="center"/>
              <w:rPr>
                <w:bCs/>
                <w:sz w:val="22"/>
                <w:szCs w:val="22"/>
                <w:lang w:val="en-US"/>
              </w:rPr>
            </w:pPr>
          </w:p>
        </w:tc>
        <w:tc>
          <w:tcPr>
            <w:tcW w:w="4961" w:type="dxa"/>
            <w:vMerge/>
            <w:tcBorders>
              <w:top w:val="single" w:sz="4" w:space="0" w:color="000000"/>
              <w:left w:val="single" w:sz="4" w:space="0" w:color="000000"/>
              <w:bottom w:val="single" w:sz="4" w:space="0" w:color="000000"/>
              <w:right w:val="single" w:sz="4" w:space="0" w:color="auto"/>
            </w:tcBorders>
            <w:vAlign w:val="center"/>
          </w:tcPr>
          <w:p w14:paraId="147394EB" w14:textId="77777777" w:rsidR="00161787" w:rsidRPr="009F724E" w:rsidRDefault="00161787" w:rsidP="00E83C15">
            <w:pPr>
              <w:rPr>
                <w:sz w:val="22"/>
                <w:szCs w:val="22"/>
              </w:rPr>
            </w:pPr>
          </w:p>
        </w:tc>
        <w:tc>
          <w:tcPr>
            <w:tcW w:w="2835" w:type="dxa"/>
            <w:tcBorders>
              <w:top w:val="nil"/>
              <w:left w:val="nil"/>
              <w:bottom w:val="single" w:sz="4" w:space="0" w:color="auto"/>
              <w:right w:val="single" w:sz="4" w:space="0" w:color="auto"/>
            </w:tcBorders>
            <w:noWrap/>
            <w:vAlign w:val="center"/>
            <w:hideMark/>
          </w:tcPr>
          <w:p w14:paraId="3124B165" w14:textId="77777777" w:rsidR="00161787" w:rsidRPr="009F724E" w:rsidRDefault="00161787" w:rsidP="00E83C15">
            <w:pPr>
              <w:rPr>
                <w:sz w:val="22"/>
                <w:szCs w:val="22"/>
              </w:rPr>
            </w:pPr>
            <w:r w:rsidRPr="009F724E">
              <w:rPr>
                <w:sz w:val="22"/>
                <w:szCs w:val="22"/>
              </w:rPr>
              <w:t xml:space="preserve">Składnik B, roztwór </w:t>
            </w:r>
            <w:proofErr w:type="spellStart"/>
            <w:r w:rsidRPr="009F724E">
              <w:rPr>
                <w:sz w:val="22"/>
                <w:szCs w:val="22"/>
              </w:rPr>
              <w:t>antypirogeniczny</w:t>
            </w:r>
            <w:proofErr w:type="spellEnd"/>
            <w:r w:rsidRPr="009F724E">
              <w:rPr>
                <w:sz w:val="22"/>
                <w:szCs w:val="22"/>
              </w:rPr>
              <w:t xml:space="preserve"> spieniający</w:t>
            </w:r>
          </w:p>
        </w:tc>
      </w:tr>
      <w:tr w:rsidR="00161787" w:rsidRPr="009F724E" w14:paraId="5ACC12B8" w14:textId="77777777" w:rsidTr="00E83C15">
        <w:trPr>
          <w:trHeight w:val="398"/>
        </w:trPr>
        <w:tc>
          <w:tcPr>
            <w:tcW w:w="992" w:type="dxa"/>
            <w:vMerge w:val="restart"/>
            <w:tcBorders>
              <w:top w:val="single" w:sz="4" w:space="0" w:color="auto"/>
              <w:left w:val="single" w:sz="4" w:space="0" w:color="auto"/>
              <w:right w:val="single" w:sz="4" w:space="0" w:color="auto"/>
            </w:tcBorders>
            <w:vAlign w:val="center"/>
          </w:tcPr>
          <w:p w14:paraId="56F91A89" w14:textId="77777777" w:rsidR="00161787" w:rsidRPr="009F724E" w:rsidRDefault="00161787" w:rsidP="00E83C15">
            <w:pPr>
              <w:jc w:val="center"/>
              <w:rPr>
                <w:bCs/>
                <w:sz w:val="22"/>
                <w:szCs w:val="22"/>
                <w:lang w:val="en-US"/>
              </w:rPr>
            </w:pPr>
            <w:r w:rsidRPr="009F724E">
              <w:rPr>
                <w:bCs/>
                <w:sz w:val="22"/>
                <w:szCs w:val="22"/>
                <w:lang w:val="en-US"/>
              </w:rPr>
              <w:t>2</w:t>
            </w:r>
          </w:p>
        </w:tc>
        <w:tc>
          <w:tcPr>
            <w:tcW w:w="4961" w:type="dxa"/>
            <w:vMerge w:val="restart"/>
            <w:tcBorders>
              <w:top w:val="single" w:sz="4" w:space="0" w:color="000000"/>
              <w:left w:val="single" w:sz="4" w:space="0" w:color="000000"/>
              <w:right w:val="single" w:sz="4" w:space="0" w:color="auto"/>
            </w:tcBorders>
            <w:vAlign w:val="center"/>
          </w:tcPr>
          <w:p w14:paraId="2D7BD4BC" w14:textId="77777777" w:rsidR="00161787" w:rsidRPr="009F724E" w:rsidRDefault="00161787" w:rsidP="00E83C15">
            <w:pPr>
              <w:rPr>
                <w:sz w:val="22"/>
                <w:szCs w:val="22"/>
              </w:rPr>
            </w:pPr>
            <w:r w:rsidRPr="009F724E">
              <w:rPr>
                <w:sz w:val="22"/>
                <w:szCs w:val="22"/>
              </w:rPr>
              <w:t>Pianka mocznikowa superlekka o trwałości gotowego wyrobu minimum 3 miesiące składnik A i B</w:t>
            </w:r>
          </w:p>
        </w:tc>
        <w:tc>
          <w:tcPr>
            <w:tcW w:w="2835" w:type="dxa"/>
            <w:tcBorders>
              <w:top w:val="nil"/>
              <w:left w:val="nil"/>
              <w:bottom w:val="single" w:sz="4" w:space="0" w:color="auto"/>
              <w:right w:val="single" w:sz="4" w:space="0" w:color="auto"/>
            </w:tcBorders>
            <w:noWrap/>
            <w:vAlign w:val="center"/>
          </w:tcPr>
          <w:p w14:paraId="029CF768" w14:textId="77777777" w:rsidR="00161787" w:rsidRPr="009F724E" w:rsidRDefault="00161787" w:rsidP="00E83C15">
            <w:pPr>
              <w:autoSpaceDE w:val="0"/>
              <w:autoSpaceDN w:val="0"/>
              <w:adjustRightInd w:val="0"/>
              <w:rPr>
                <w:sz w:val="22"/>
                <w:szCs w:val="22"/>
              </w:rPr>
            </w:pPr>
            <w:r w:rsidRPr="009F724E">
              <w:rPr>
                <w:sz w:val="22"/>
                <w:szCs w:val="22"/>
              </w:rPr>
              <w:t>Składnik A żywica</w:t>
            </w:r>
          </w:p>
        </w:tc>
      </w:tr>
      <w:tr w:rsidR="00161787" w:rsidRPr="009F724E" w14:paraId="6D8DB13A" w14:textId="77777777" w:rsidTr="00E83C15">
        <w:trPr>
          <w:trHeight w:val="405"/>
        </w:trPr>
        <w:tc>
          <w:tcPr>
            <w:tcW w:w="992" w:type="dxa"/>
            <w:vMerge/>
            <w:tcBorders>
              <w:left w:val="single" w:sz="4" w:space="0" w:color="auto"/>
              <w:bottom w:val="single" w:sz="4" w:space="0" w:color="auto"/>
              <w:right w:val="single" w:sz="4" w:space="0" w:color="auto"/>
            </w:tcBorders>
            <w:vAlign w:val="center"/>
          </w:tcPr>
          <w:p w14:paraId="61F6F0B0" w14:textId="77777777" w:rsidR="00161787" w:rsidRPr="009F724E" w:rsidRDefault="00161787" w:rsidP="00E83C15">
            <w:pPr>
              <w:jc w:val="center"/>
              <w:rPr>
                <w:bCs/>
                <w:sz w:val="22"/>
                <w:szCs w:val="22"/>
                <w:lang w:val="en-US"/>
              </w:rPr>
            </w:pPr>
          </w:p>
        </w:tc>
        <w:tc>
          <w:tcPr>
            <w:tcW w:w="4961" w:type="dxa"/>
            <w:vMerge/>
            <w:tcBorders>
              <w:left w:val="single" w:sz="4" w:space="0" w:color="000000"/>
              <w:bottom w:val="single" w:sz="4" w:space="0" w:color="000000"/>
              <w:right w:val="single" w:sz="4" w:space="0" w:color="auto"/>
            </w:tcBorders>
            <w:vAlign w:val="center"/>
          </w:tcPr>
          <w:p w14:paraId="597C8A98" w14:textId="77777777" w:rsidR="00161787" w:rsidRPr="009F724E" w:rsidRDefault="00161787" w:rsidP="00E83C15">
            <w:pPr>
              <w:rPr>
                <w:sz w:val="22"/>
                <w:szCs w:val="22"/>
              </w:rPr>
            </w:pPr>
          </w:p>
        </w:tc>
        <w:tc>
          <w:tcPr>
            <w:tcW w:w="2835" w:type="dxa"/>
            <w:tcBorders>
              <w:top w:val="nil"/>
              <w:left w:val="nil"/>
              <w:bottom w:val="single" w:sz="4" w:space="0" w:color="auto"/>
              <w:right w:val="single" w:sz="4" w:space="0" w:color="auto"/>
            </w:tcBorders>
            <w:noWrap/>
            <w:vAlign w:val="center"/>
          </w:tcPr>
          <w:p w14:paraId="19DDD053" w14:textId="77777777" w:rsidR="00161787" w:rsidRPr="009F724E" w:rsidRDefault="00161787" w:rsidP="00E83C15">
            <w:pPr>
              <w:autoSpaceDE w:val="0"/>
              <w:autoSpaceDN w:val="0"/>
              <w:adjustRightInd w:val="0"/>
              <w:rPr>
                <w:sz w:val="22"/>
                <w:szCs w:val="22"/>
              </w:rPr>
            </w:pPr>
            <w:r w:rsidRPr="009F724E">
              <w:rPr>
                <w:sz w:val="22"/>
                <w:szCs w:val="22"/>
              </w:rPr>
              <w:t>Składnik B katalizator</w:t>
            </w:r>
          </w:p>
        </w:tc>
      </w:tr>
      <w:tr w:rsidR="00161787" w:rsidRPr="009F724E" w14:paraId="795E83FB" w14:textId="77777777" w:rsidTr="00E83C15">
        <w:trPr>
          <w:trHeight w:val="387"/>
        </w:trPr>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6FD4FD4C" w14:textId="77777777" w:rsidR="00161787" w:rsidRPr="009F724E" w:rsidRDefault="00161787" w:rsidP="00E83C15">
            <w:pPr>
              <w:jc w:val="center"/>
              <w:outlineLvl w:val="0"/>
              <w:rPr>
                <w:bCs/>
                <w:sz w:val="22"/>
                <w:szCs w:val="22"/>
              </w:rPr>
            </w:pPr>
            <w:r w:rsidRPr="009F724E">
              <w:rPr>
                <w:bCs/>
                <w:sz w:val="22"/>
                <w:szCs w:val="22"/>
              </w:rPr>
              <w:t>3</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590636EE" w14:textId="77777777" w:rsidR="00161787" w:rsidRPr="009F724E" w:rsidRDefault="00161787" w:rsidP="00E83C15">
            <w:pPr>
              <w:autoSpaceDE w:val="0"/>
              <w:autoSpaceDN w:val="0"/>
              <w:adjustRightInd w:val="0"/>
              <w:rPr>
                <w:sz w:val="22"/>
                <w:szCs w:val="22"/>
              </w:rPr>
            </w:pPr>
            <w:r w:rsidRPr="009F724E">
              <w:rPr>
                <w:sz w:val="22"/>
                <w:szCs w:val="22"/>
              </w:rPr>
              <w:t>Pianka mocznikowa lekka o trwałości gotowego wyrobu minimum 1 rok składnik A i B</w:t>
            </w:r>
          </w:p>
        </w:tc>
        <w:tc>
          <w:tcPr>
            <w:tcW w:w="2835" w:type="dxa"/>
            <w:tcBorders>
              <w:top w:val="nil"/>
              <w:left w:val="nil"/>
              <w:bottom w:val="single" w:sz="4" w:space="0" w:color="auto"/>
              <w:right w:val="single" w:sz="4" w:space="0" w:color="auto"/>
            </w:tcBorders>
            <w:noWrap/>
            <w:vAlign w:val="center"/>
            <w:hideMark/>
          </w:tcPr>
          <w:p w14:paraId="5E763F12" w14:textId="77777777" w:rsidR="00161787" w:rsidRPr="009F724E" w:rsidRDefault="00161787" w:rsidP="00E83C15">
            <w:pPr>
              <w:autoSpaceDE w:val="0"/>
              <w:autoSpaceDN w:val="0"/>
              <w:adjustRightInd w:val="0"/>
              <w:rPr>
                <w:sz w:val="22"/>
                <w:szCs w:val="22"/>
              </w:rPr>
            </w:pPr>
            <w:r w:rsidRPr="009F724E">
              <w:rPr>
                <w:sz w:val="22"/>
                <w:szCs w:val="22"/>
              </w:rPr>
              <w:t>Składnik A żywica</w:t>
            </w:r>
          </w:p>
        </w:tc>
      </w:tr>
      <w:tr w:rsidR="00161787" w:rsidRPr="009F724E" w14:paraId="76EB0840" w14:textId="77777777" w:rsidTr="00E83C15">
        <w:trPr>
          <w:trHeight w:val="40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9FA2A59" w14:textId="77777777" w:rsidR="00161787" w:rsidRPr="009F724E" w:rsidRDefault="00161787" w:rsidP="00E83C15">
            <w:pPr>
              <w:jc w:val="center"/>
              <w:rPr>
                <w:b/>
                <w:bCs/>
                <w:sz w:val="22"/>
                <w:szCs w:val="22"/>
              </w:rPr>
            </w:pPr>
          </w:p>
        </w:tc>
        <w:tc>
          <w:tcPr>
            <w:tcW w:w="4961" w:type="dxa"/>
            <w:vMerge/>
            <w:tcBorders>
              <w:top w:val="single" w:sz="4" w:space="0" w:color="000000"/>
              <w:left w:val="single" w:sz="4" w:space="0" w:color="000000"/>
              <w:bottom w:val="single" w:sz="4" w:space="0" w:color="auto"/>
              <w:right w:val="single" w:sz="4" w:space="0" w:color="000000"/>
            </w:tcBorders>
            <w:vAlign w:val="center"/>
            <w:hideMark/>
          </w:tcPr>
          <w:p w14:paraId="4D375D0A" w14:textId="77777777" w:rsidR="00161787" w:rsidRPr="009F724E" w:rsidRDefault="00161787" w:rsidP="00E83C15">
            <w:pPr>
              <w:rPr>
                <w:sz w:val="22"/>
                <w:szCs w:val="22"/>
              </w:rPr>
            </w:pPr>
          </w:p>
        </w:tc>
        <w:tc>
          <w:tcPr>
            <w:tcW w:w="2835" w:type="dxa"/>
            <w:tcBorders>
              <w:top w:val="nil"/>
              <w:left w:val="nil"/>
              <w:bottom w:val="single" w:sz="4" w:space="0" w:color="auto"/>
              <w:right w:val="single" w:sz="4" w:space="0" w:color="auto"/>
            </w:tcBorders>
            <w:noWrap/>
            <w:vAlign w:val="center"/>
            <w:hideMark/>
          </w:tcPr>
          <w:p w14:paraId="5FF93820" w14:textId="77777777" w:rsidR="00161787" w:rsidRPr="009F724E" w:rsidRDefault="00161787" w:rsidP="00E83C15">
            <w:pPr>
              <w:autoSpaceDE w:val="0"/>
              <w:autoSpaceDN w:val="0"/>
              <w:adjustRightInd w:val="0"/>
              <w:rPr>
                <w:sz w:val="22"/>
                <w:szCs w:val="22"/>
              </w:rPr>
            </w:pPr>
            <w:r w:rsidRPr="009F724E">
              <w:rPr>
                <w:sz w:val="22"/>
                <w:szCs w:val="22"/>
              </w:rPr>
              <w:t>Składnik B katalizator</w:t>
            </w:r>
          </w:p>
        </w:tc>
      </w:tr>
    </w:tbl>
    <w:p w14:paraId="31A87D48" w14:textId="77777777" w:rsidR="00161787" w:rsidRPr="009F724E" w:rsidRDefault="00161787" w:rsidP="00161787">
      <w:pPr>
        <w:ind w:left="426" w:hanging="426"/>
        <w:jc w:val="both"/>
        <w:rPr>
          <w:b/>
          <w:sz w:val="22"/>
          <w:szCs w:val="22"/>
        </w:rPr>
      </w:pPr>
    </w:p>
    <w:p w14:paraId="27DAFAB7" w14:textId="77777777" w:rsidR="00161787" w:rsidRPr="009F724E" w:rsidRDefault="00161787" w:rsidP="00161787">
      <w:pPr>
        <w:ind w:left="426" w:hanging="426"/>
        <w:jc w:val="both"/>
        <w:rPr>
          <w:b/>
          <w:sz w:val="22"/>
          <w:szCs w:val="22"/>
        </w:rPr>
      </w:pPr>
      <w:r w:rsidRPr="009F724E">
        <w:rPr>
          <w:b/>
          <w:sz w:val="22"/>
          <w:szCs w:val="22"/>
        </w:rPr>
        <w:t xml:space="preserve">B. Wymagania prawne oraz wymagane parametry </w:t>
      </w:r>
      <w:proofErr w:type="spellStart"/>
      <w:r w:rsidRPr="009F724E">
        <w:rPr>
          <w:b/>
          <w:sz w:val="22"/>
          <w:szCs w:val="22"/>
        </w:rPr>
        <w:t>techniczno</w:t>
      </w:r>
      <w:proofErr w:type="spellEnd"/>
      <w:r w:rsidRPr="009F724E">
        <w:rPr>
          <w:b/>
          <w:sz w:val="22"/>
          <w:szCs w:val="22"/>
        </w:rPr>
        <w:t xml:space="preserve"> - użytkowe.</w:t>
      </w:r>
    </w:p>
    <w:p w14:paraId="16D103DE" w14:textId="77777777" w:rsidR="00161787" w:rsidRPr="009F724E" w:rsidRDefault="00161787">
      <w:pPr>
        <w:numPr>
          <w:ilvl w:val="0"/>
          <w:numId w:val="74"/>
        </w:numPr>
        <w:tabs>
          <w:tab w:val="num" w:pos="567"/>
        </w:tabs>
        <w:autoSpaceDE w:val="0"/>
        <w:autoSpaceDN w:val="0"/>
        <w:adjustRightInd w:val="0"/>
        <w:spacing w:before="60"/>
        <w:ind w:left="357" w:right="-286" w:hanging="357"/>
        <w:jc w:val="both"/>
        <w:rPr>
          <w:b/>
          <w:sz w:val="22"/>
          <w:szCs w:val="22"/>
          <w:u w:val="single"/>
        </w:rPr>
      </w:pPr>
      <w:r w:rsidRPr="009F724E">
        <w:rPr>
          <w:b/>
          <w:sz w:val="22"/>
          <w:szCs w:val="22"/>
          <w:u w:val="single"/>
        </w:rPr>
        <w:t>Zastosowanie dla inhibitora spienionego górniczego wyszczególnionego w części (zadaniu) nr 1:</w:t>
      </w:r>
    </w:p>
    <w:p w14:paraId="6B8E16C4" w14:textId="77777777" w:rsidR="00161787" w:rsidRPr="009F724E" w:rsidRDefault="00161787">
      <w:pPr>
        <w:widowControl w:val="0"/>
        <w:numPr>
          <w:ilvl w:val="0"/>
          <w:numId w:val="76"/>
        </w:numPr>
        <w:adjustRightInd w:val="0"/>
        <w:jc w:val="both"/>
        <w:textAlignment w:val="baseline"/>
        <w:rPr>
          <w:bCs/>
          <w:iCs/>
          <w:spacing w:val="-1"/>
          <w:sz w:val="22"/>
          <w:szCs w:val="22"/>
        </w:rPr>
      </w:pPr>
      <w:r w:rsidRPr="009F724E">
        <w:rPr>
          <w:bCs/>
          <w:iCs/>
          <w:spacing w:val="-1"/>
          <w:sz w:val="22"/>
          <w:szCs w:val="22"/>
        </w:rPr>
        <w:t>zwalczanie zagrożenia pożarowego w zrobach czynnych ścian,</w:t>
      </w:r>
    </w:p>
    <w:p w14:paraId="450C431B" w14:textId="77777777" w:rsidR="00161787" w:rsidRPr="009F724E" w:rsidRDefault="00161787">
      <w:pPr>
        <w:widowControl w:val="0"/>
        <w:numPr>
          <w:ilvl w:val="0"/>
          <w:numId w:val="76"/>
        </w:numPr>
        <w:adjustRightInd w:val="0"/>
        <w:jc w:val="both"/>
        <w:textAlignment w:val="baseline"/>
        <w:rPr>
          <w:bCs/>
          <w:iCs/>
          <w:spacing w:val="-1"/>
          <w:sz w:val="22"/>
          <w:szCs w:val="22"/>
        </w:rPr>
      </w:pPr>
      <w:r w:rsidRPr="009F724E">
        <w:rPr>
          <w:bCs/>
          <w:iCs/>
          <w:spacing w:val="-1"/>
          <w:sz w:val="22"/>
          <w:szCs w:val="22"/>
        </w:rPr>
        <w:t>uszczelnianie stropów i ociosów wyrobisk wentylacyjnych,</w:t>
      </w:r>
    </w:p>
    <w:p w14:paraId="02773DDA" w14:textId="77777777" w:rsidR="00161787" w:rsidRPr="009F724E" w:rsidRDefault="00161787">
      <w:pPr>
        <w:widowControl w:val="0"/>
        <w:numPr>
          <w:ilvl w:val="0"/>
          <w:numId w:val="76"/>
        </w:numPr>
        <w:adjustRightInd w:val="0"/>
        <w:jc w:val="both"/>
        <w:textAlignment w:val="baseline"/>
        <w:rPr>
          <w:bCs/>
          <w:iCs/>
          <w:spacing w:val="-1"/>
          <w:sz w:val="22"/>
          <w:szCs w:val="22"/>
        </w:rPr>
      </w:pPr>
      <w:r w:rsidRPr="009F724E">
        <w:rPr>
          <w:bCs/>
          <w:iCs/>
          <w:spacing w:val="-1"/>
          <w:sz w:val="22"/>
          <w:szCs w:val="22"/>
        </w:rPr>
        <w:t>izolowanie wyrobisk korytarzowych w miejscach przecinania pokładów węgla,</w:t>
      </w:r>
    </w:p>
    <w:p w14:paraId="338C7BE9" w14:textId="77777777" w:rsidR="00161787" w:rsidRPr="009F724E" w:rsidRDefault="00161787">
      <w:pPr>
        <w:widowControl w:val="0"/>
        <w:numPr>
          <w:ilvl w:val="0"/>
          <w:numId w:val="76"/>
        </w:numPr>
        <w:adjustRightInd w:val="0"/>
        <w:jc w:val="both"/>
        <w:textAlignment w:val="baseline"/>
        <w:rPr>
          <w:bCs/>
          <w:iCs/>
          <w:spacing w:val="-1"/>
          <w:sz w:val="22"/>
          <w:szCs w:val="22"/>
        </w:rPr>
      </w:pPr>
      <w:r w:rsidRPr="009F724E">
        <w:rPr>
          <w:bCs/>
          <w:iCs/>
          <w:spacing w:val="-1"/>
          <w:sz w:val="22"/>
          <w:szCs w:val="22"/>
        </w:rPr>
        <w:t>uszczelnianie zrobów likwidowanych przodków ścianowych,</w:t>
      </w:r>
    </w:p>
    <w:p w14:paraId="2F7A5777" w14:textId="77777777" w:rsidR="00161787" w:rsidRPr="009F724E" w:rsidRDefault="00161787">
      <w:pPr>
        <w:widowControl w:val="0"/>
        <w:numPr>
          <w:ilvl w:val="0"/>
          <w:numId w:val="76"/>
        </w:numPr>
        <w:adjustRightInd w:val="0"/>
        <w:jc w:val="both"/>
        <w:textAlignment w:val="baseline"/>
        <w:rPr>
          <w:b/>
          <w:sz w:val="22"/>
          <w:szCs w:val="22"/>
          <w:u w:val="single"/>
        </w:rPr>
      </w:pPr>
      <w:r w:rsidRPr="009F724E">
        <w:rPr>
          <w:bCs/>
          <w:iCs/>
          <w:spacing w:val="-1"/>
          <w:sz w:val="22"/>
          <w:szCs w:val="22"/>
        </w:rPr>
        <w:t>uszczelnianie</w:t>
      </w:r>
      <w:r w:rsidRPr="009F724E">
        <w:rPr>
          <w:sz w:val="22"/>
          <w:szCs w:val="22"/>
        </w:rPr>
        <w:t xml:space="preserve"> tam izolacyjnych tymczasowych i stałych.</w:t>
      </w:r>
    </w:p>
    <w:p w14:paraId="037A3518" w14:textId="77777777" w:rsidR="00161787" w:rsidRPr="009F724E" w:rsidRDefault="00161787">
      <w:pPr>
        <w:numPr>
          <w:ilvl w:val="0"/>
          <w:numId w:val="74"/>
        </w:numPr>
        <w:tabs>
          <w:tab w:val="num" w:pos="567"/>
        </w:tabs>
        <w:autoSpaceDE w:val="0"/>
        <w:autoSpaceDN w:val="0"/>
        <w:adjustRightInd w:val="0"/>
        <w:spacing w:before="60"/>
        <w:ind w:left="357" w:hanging="357"/>
        <w:jc w:val="both"/>
        <w:rPr>
          <w:b/>
          <w:sz w:val="22"/>
          <w:szCs w:val="22"/>
          <w:u w:val="single"/>
        </w:rPr>
      </w:pPr>
      <w:r w:rsidRPr="009F724E">
        <w:rPr>
          <w:b/>
          <w:sz w:val="22"/>
          <w:szCs w:val="22"/>
          <w:u w:val="single"/>
        </w:rPr>
        <w:t>Zastosowanie dla pian wyszczególnionych w częściach (zadaniach) nr 2 i 3:</w:t>
      </w:r>
    </w:p>
    <w:p w14:paraId="02538A6D" w14:textId="77777777" w:rsidR="00161787" w:rsidRPr="009F724E" w:rsidRDefault="00161787">
      <w:pPr>
        <w:numPr>
          <w:ilvl w:val="0"/>
          <w:numId w:val="77"/>
        </w:numPr>
        <w:autoSpaceDE w:val="0"/>
        <w:autoSpaceDN w:val="0"/>
        <w:adjustRightInd w:val="0"/>
        <w:jc w:val="both"/>
        <w:outlineLvl w:val="0"/>
        <w:rPr>
          <w:sz w:val="22"/>
          <w:szCs w:val="22"/>
        </w:rPr>
      </w:pPr>
      <w:r w:rsidRPr="009F724E">
        <w:rPr>
          <w:sz w:val="22"/>
          <w:szCs w:val="22"/>
        </w:rPr>
        <w:t>uszczelnianie zrobów ścian zawałowych w celu redukcji zagrożenia pożarowego lub metanowego,</w:t>
      </w:r>
    </w:p>
    <w:p w14:paraId="59F22D9F" w14:textId="77777777" w:rsidR="00161787" w:rsidRPr="009F724E" w:rsidRDefault="00161787">
      <w:pPr>
        <w:numPr>
          <w:ilvl w:val="0"/>
          <w:numId w:val="77"/>
        </w:numPr>
        <w:autoSpaceDE w:val="0"/>
        <w:autoSpaceDN w:val="0"/>
        <w:adjustRightInd w:val="0"/>
        <w:jc w:val="both"/>
        <w:rPr>
          <w:sz w:val="22"/>
          <w:szCs w:val="22"/>
        </w:rPr>
      </w:pPr>
      <w:r w:rsidRPr="009F724E">
        <w:rPr>
          <w:sz w:val="22"/>
          <w:szCs w:val="22"/>
        </w:rPr>
        <w:t>wypełnianie pustek nad wyrobiskami dla likwidacji zagrożenia metanowego lub pożarowego,</w:t>
      </w:r>
    </w:p>
    <w:p w14:paraId="3ACD052E" w14:textId="77777777" w:rsidR="00161787" w:rsidRPr="009F724E" w:rsidRDefault="00161787">
      <w:pPr>
        <w:numPr>
          <w:ilvl w:val="0"/>
          <w:numId w:val="77"/>
        </w:numPr>
        <w:autoSpaceDE w:val="0"/>
        <w:autoSpaceDN w:val="0"/>
        <w:adjustRightInd w:val="0"/>
        <w:jc w:val="both"/>
        <w:rPr>
          <w:sz w:val="22"/>
          <w:szCs w:val="22"/>
        </w:rPr>
      </w:pPr>
      <w:r w:rsidRPr="009F724E">
        <w:rPr>
          <w:sz w:val="22"/>
          <w:szCs w:val="22"/>
        </w:rPr>
        <w:t>uszczelnianie ociosów chodników węglowych lub zrobów w otoczeniu chodników,</w:t>
      </w:r>
    </w:p>
    <w:p w14:paraId="664C8D13" w14:textId="77777777" w:rsidR="00161787" w:rsidRPr="009F724E" w:rsidRDefault="00161787">
      <w:pPr>
        <w:numPr>
          <w:ilvl w:val="0"/>
          <w:numId w:val="77"/>
        </w:numPr>
        <w:autoSpaceDE w:val="0"/>
        <w:autoSpaceDN w:val="0"/>
        <w:adjustRightInd w:val="0"/>
        <w:jc w:val="both"/>
        <w:rPr>
          <w:sz w:val="22"/>
          <w:szCs w:val="22"/>
        </w:rPr>
      </w:pPr>
      <w:r w:rsidRPr="009F724E">
        <w:rPr>
          <w:sz w:val="22"/>
          <w:szCs w:val="22"/>
        </w:rPr>
        <w:t>wykonywanie tymczasowych tam izolacyjnych, izolowanie wyrobisk w miejscu przecięcia pokładów węgla.</w:t>
      </w:r>
    </w:p>
    <w:p w14:paraId="21CD0A2A" w14:textId="77777777" w:rsidR="00161787" w:rsidRPr="009F724E" w:rsidRDefault="00161787">
      <w:pPr>
        <w:numPr>
          <w:ilvl w:val="0"/>
          <w:numId w:val="74"/>
        </w:numPr>
        <w:tabs>
          <w:tab w:val="num" w:pos="567"/>
        </w:tabs>
        <w:autoSpaceDE w:val="0"/>
        <w:autoSpaceDN w:val="0"/>
        <w:adjustRightInd w:val="0"/>
        <w:spacing w:before="60"/>
        <w:ind w:left="284" w:right="-2" w:hanging="357"/>
        <w:jc w:val="both"/>
        <w:rPr>
          <w:sz w:val="22"/>
          <w:szCs w:val="22"/>
          <w:u w:val="single"/>
        </w:rPr>
      </w:pPr>
      <w:r w:rsidRPr="009F724E">
        <w:rPr>
          <w:b/>
          <w:sz w:val="22"/>
          <w:szCs w:val="22"/>
          <w:u w:val="single"/>
        </w:rPr>
        <w:t>Wymagania dla inhibitora spienionego górniczego wyszczególnionego w części (zadaniu) nr 1:</w:t>
      </w:r>
    </w:p>
    <w:p w14:paraId="520BB530" w14:textId="77777777" w:rsidR="00161787" w:rsidRPr="009F724E" w:rsidRDefault="00161787">
      <w:pPr>
        <w:widowControl w:val="0"/>
        <w:numPr>
          <w:ilvl w:val="0"/>
          <w:numId w:val="78"/>
        </w:numPr>
        <w:tabs>
          <w:tab w:val="left" w:pos="709"/>
        </w:tabs>
        <w:adjustRightInd w:val="0"/>
        <w:ind w:left="720" w:hanging="360"/>
        <w:textAlignment w:val="baseline"/>
        <w:rPr>
          <w:bCs/>
          <w:iCs/>
          <w:spacing w:val="-1"/>
          <w:sz w:val="22"/>
          <w:szCs w:val="22"/>
        </w:rPr>
      </w:pPr>
      <w:r w:rsidRPr="009F724E">
        <w:rPr>
          <w:b/>
          <w:iCs/>
          <w:spacing w:val="-1"/>
          <w:sz w:val="22"/>
          <w:szCs w:val="22"/>
        </w:rPr>
        <w:t>Skład składnika A:</w:t>
      </w:r>
    </w:p>
    <w:p w14:paraId="2632DAAA" w14:textId="77777777" w:rsidR="00161787" w:rsidRPr="009F724E" w:rsidRDefault="00161787">
      <w:pPr>
        <w:widowControl w:val="0"/>
        <w:numPr>
          <w:ilvl w:val="0"/>
          <w:numId w:val="75"/>
        </w:numPr>
        <w:tabs>
          <w:tab w:val="left" w:pos="993"/>
        </w:tabs>
        <w:adjustRightInd w:val="0"/>
        <w:ind w:left="993" w:hanging="284"/>
        <w:textAlignment w:val="baseline"/>
        <w:rPr>
          <w:bCs/>
          <w:iCs/>
          <w:spacing w:val="-1"/>
          <w:sz w:val="22"/>
          <w:szCs w:val="22"/>
        </w:rPr>
      </w:pPr>
      <w:r w:rsidRPr="009F724E">
        <w:rPr>
          <w:bCs/>
          <w:iCs/>
          <w:spacing w:val="-1"/>
          <w:sz w:val="22"/>
          <w:szCs w:val="22"/>
        </w:rPr>
        <w:t xml:space="preserve">bentonit </w:t>
      </w:r>
      <w:proofErr w:type="spellStart"/>
      <w:r w:rsidRPr="009F724E">
        <w:rPr>
          <w:bCs/>
          <w:iCs/>
          <w:spacing w:val="-1"/>
          <w:sz w:val="22"/>
          <w:szCs w:val="22"/>
        </w:rPr>
        <w:t>specjal</w:t>
      </w:r>
      <w:proofErr w:type="spellEnd"/>
      <w:r w:rsidRPr="009F724E">
        <w:rPr>
          <w:bCs/>
          <w:iCs/>
          <w:spacing w:val="-1"/>
          <w:sz w:val="22"/>
          <w:szCs w:val="22"/>
        </w:rPr>
        <w:t xml:space="preserve"> wg PN-85/H-1108 min. 75% </w:t>
      </w:r>
      <w:proofErr w:type="spellStart"/>
      <w:r w:rsidRPr="009F724E">
        <w:rPr>
          <w:bCs/>
          <w:iCs/>
          <w:spacing w:val="-1"/>
          <w:sz w:val="22"/>
          <w:szCs w:val="22"/>
        </w:rPr>
        <w:t>monmorylonit</w:t>
      </w:r>
      <w:proofErr w:type="spellEnd"/>
      <w:r w:rsidRPr="009F724E">
        <w:rPr>
          <w:bCs/>
          <w:iCs/>
          <w:spacing w:val="-1"/>
          <w:sz w:val="22"/>
          <w:szCs w:val="22"/>
        </w:rPr>
        <w:t xml:space="preserve"> - (</w:t>
      </w:r>
      <w:proofErr w:type="spellStart"/>
      <w:r w:rsidRPr="009F724E">
        <w:rPr>
          <w:bCs/>
          <w:iCs/>
          <w:spacing w:val="-1"/>
          <w:sz w:val="22"/>
          <w:szCs w:val="22"/>
        </w:rPr>
        <w:t>Al,Mg</w:t>
      </w:r>
      <w:proofErr w:type="spellEnd"/>
      <w:r w:rsidRPr="009F724E">
        <w:rPr>
          <w:bCs/>
          <w:iCs/>
          <w:spacing w:val="-1"/>
          <w:sz w:val="22"/>
          <w:szCs w:val="22"/>
        </w:rPr>
        <w:t>)</w:t>
      </w:r>
      <w:r w:rsidRPr="009F724E">
        <w:rPr>
          <w:bCs/>
          <w:iCs/>
          <w:spacing w:val="-1"/>
          <w:sz w:val="22"/>
          <w:szCs w:val="22"/>
          <w:vertAlign w:val="subscript"/>
        </w:rPr>
        <w:t>2</w:t>
      </w:r>
      <w:r w:rsidRPr="009F724E">
        <w:rPr>
          <w:bCs/>
          <w:iCs/>
          <w:spacing w:val="-1"/>
          <w:sz w:val="22"/>
          <w:szCs w:val="22"/>
        </w:rPr>
        <w:t>[(OH)</w:t>
      </w:r>
      <w:r w:rsidRPr="009F724E">
        <w:rPr>
          <w:bCs/>
          <w:iCs/>
          <w:spacing w:val="-1"/>
          <w:sz w:val="22"/>
          <w:szCs w:val="22"/>
          <w:vertAlign w:val="subscript"/>
        </w:rPr>
        <w:t>2</w:t>
      </w:r>
      <w:r w:rsidRPr="009F724E">
        <w:rPr>
          <w:bCs/>
          <w:iCs/>
          <w:spacing w:val="-1"/>
          <w:sz w:val="22"/>
          <w:szCs w:val="22"/>
        </w:rPr>
        <w:t>SiO</w:t>
      </w:r>
      <w:r w:rsidRPr="009F724E">
        <w:rPr>
          <w:bCs/>
          <w:iCs/>
          <w:spacing w:val="-1"/>
          <w:sz w:val="22"/>
          <w:szCs w:val="22"/>
          <w:vertAlign w:val="subscript"/>
        </w:rPr>
        <w:t>4</w:t>
      </w:r>
      <w:r w:rsidRPr="009F724E">
        <w:rPr>
          <w:bCs/>
          <w:iCs/>
          <w:spacing w:val="-1"/>
          <w:sz w:val="22"/>
          <w:szCs w:val="22"/>
        </w:rPr>
        <w:t>O</w:t>
      </w:r>
      <w:r w:rsidRPr="009F724E">
        <w:rPr>
          <w:bCs/>
          <w:iCs/>
          <w:spacing w:val="-1"/>
          <w:sz w:val="22"/>
          <w:szCs w:val="22"/>
          <w:vertAlign w:val="subscript"/>
        </w:rPr>
        <w:t>10</w:t>
      </w:r>
      <w:r w:rsidRPr="009F724E">
        <w:rPr>
          <w:bCs/>
          <w:iCs/>
          <w:spacing w:val="-1"/>
          <w:sz w:val="22"/>
          <w:szCs w:val="22"/>
        </w:rPr>
        <w:t>]Ca</w:t>
      </w:r>
      <w:r w:rsidRPr="009F724E">
        <w:rPr>
          <w:bCs/>
          <w:iCs/>
          <w:spacing w:val="-1"/>
          <w:sz w:val="22"/>
          <w:szCs w:val="22"/>
          <w:vertAlign w:val="subscript"/>
        </w:rPr>
        <w:t>0,2</w:t>
      </w:r>
      <w:r w:rsidRPr="009F724E">
        <w:rPr>
          <w:bCs/>
          <w:iCs/>
          <w:spacing w:val="-1"/>
          <w:sz w:val="22"/>
          <w:szCs w:val="22"/>
        </w:rPr>
        <w:t>(H</w:t>
      </w:r>
      <w:r w:rsidRPr="009F724E">
        <w:rPr>
          <w:bCs/>
          <w:iCs/>
          <w:spacing w:val="-1"/>
          <w:sz w:val="22"/>
          <w:szCs w:val="22"/>
          <w:vertAlign w:val="subscript"/>
        </w:rPr>
        <w:t>2</w:t>
      </w:r>
      <w:r w:rsidRPr="009F724E">
        <w:rPr>
          <w:bCs/>
          <w:iCs/>
          <w:spacing w:val="-1"/>
          <w:sz w:val="22"/>
          <w:szCs w:val="22"/>
        </w:rPr>
        <w:t>O)</w:t>
      </w:r>
      <w:r w:rsidRPr="009F724E">
        <w:rPr>
          <w:bCs/>
          <w:iCs/>
          <w:spacing w:val="-1"/>
          <w:sz w:val="22"/>
          <w:szCs w:val="22"/>
          <w:vertAlign w:val="subscript"/>
        </w:rPr>
        <w:t>x</w:t>
      </w:r>
      <w:r w:rsidRPr="009F724E">
        <w:rPr>
          <w:bCs/>
          <w:iCs/>
          <w:spacing w:val="-1"/>
          <w:sz w:val="22"/>
          <w:szCs w:val="22"/>
        </w:rPr>
        <w:t>)</w:t>
      </w:r>
    </w:p>
    <w:p w14:paraId="07FB78A3" w14:textId="77777777" w:rsidR="00161787" w:rsidRPr="009F724E" w:rsidRDefault="00161787">
      <w:pPr>
        <w:widowControl w:val="0"/>
        <w:numPr>
          <w:ilvl w:val="0"/>
          <w:numId w:val="75"/>
        </w:numPr>
        <w:tabs>
          <w:tab w:val="left" w:pos="993"/>
        </w:tabs>
        <w:adjustRightInd w:val="0"/>
        <w:ind w:left="993" w:hanging="284"/>
        <w:textAlignment w:val="baseline"/>
        <w:rPr>
          <w:bCs/>
          <w:iCs/>
          <w:spacing w:val="-1"/>
          <w:sz w:val="22"/>
          <w:szCs w:val="22"/>
        </w:rPr>
      </w:pPr>
      <w:r w:rsidRPr="009F724E">
        <w:rPr>
          <w:bCs/>
          <w:iCs/>
          <w:spacing w:val="-1"/>
          <w:sz w:val="22"/>
          <w:szCs w:val="22"/>
        </w:rPr>
        <w:t>inne glinokrzemiany,</w:t>
      </w:r>
    </w:p>
    <w:p w14:paraId="554FC6A0" w14:textId="77777777" w:rsidR="00161787" w:rsidRPr="009F724E" w:rsidRDefault="00161787">
      <w:pPr>
        <w:widowControl w:val="0"/>
        <w:numPr>
          <w:ilvl w:val="0"/>
          <w:numId w:val="75"/>
        </w:numPr>
        <w:tabs>
          <w:tab w:val="left" w:pos="993"/>
        </w:tabs>
        <w:adjustRightInd w:val="0"/>
        <w:ind w:left="993" w:hanging="284"/>
        <w:textAlignment w:val="baseline"/>
        <w:rPr>
          <w:bCs/>
          <w:iCs/>
          <w:spacing w:val="-1"/>
          <w:sz w:val="22"/>
          <w:szCs w:val="22"/>
        </w:rPr>
      </w:pPr>
      <w:r w:rsidRPr="009F724E">
        <w:rPr>
          <w:bCs/>
          <w:iCs/>
          <w:spacing w:val="-1"/>
          <w:sz w:val="22"/>
          <w:szCs w:val="22"/>
        </w:rPr>
        <w:t>węglan wapnia CaCO</w:t>
      </w:r>
      <w:r w:rsidRPr="009F724E">
        <w:rPr>
          <w:bCs/>
          <w:iCs/>
          <w:spacing w:val="-1"/>
          <w:sz w:val="22"/>
          <w:szCs w:val="22"/>
          <w:vertAlign w:val="subscript"/>
        </w:rPr>
        <w:t>3</w:t>
      </w:r>
    </w:p>
    <w:p w14:paraId="7083D7EA" w14:textId="77777777" w:rsidR="00161787" w:rsidRPr="009F724E" w:rsidRDefault="00161787">
      <w:pPr>
        <w:widowControl w:val="0"/>
        <w:numPr>
          <w:ilvl w:val="0"/>
          <w:numId w:val="78"/>
        </w:numPr>
        <w:tabs>
          <w:tab w:val="left" w:pos="709"/>
        </w:tabs>
        <w:adjustRightInd w:val="0"/>
        <w:ind w:left="720" w:hanging="360"/>
        <w:textAlignment w:val="baseline"/>
        <w:rPr>
          <w:bCs/>
          <w:iCs/>
          <w:spacing w:val="-1"/>
          <w:sz w:val="22"/>
          <w:szCs w:val="22"/>
        </w:rPr>
      </w:pPr>
      <w:r w:rsidRPr="009F724E">
        <w:rPr>
          <w:b/>
          <w:iCs/>
          <w:spacing w:val="-1"/>
          <w:sz w:val="22"/>
          <w:szCs w:val="22"/>
        </w:rPr>
        <w:t>skład składnika B:</w:t>
      </w:r>
    </w:p>
    <w:p w14:paraId="0CFF2C83" w14:textId="77777777" w:rsidR="00161787" w:rsidRPr="009F724E" w:rsidRDefault="00161787">
      <w:pPr>
        <w:widowControl w:val="0"/>
        <w:numPr>
          <w:ilvl w:val="0"/>
          <w:numId w:val="75"/>
        </w:numPr>
        <w:tabs>
          <w:tab w:val="left" w:pos="709"/>
        </w:tabs>
        <w:adjustRightInd w:val="0"/>
        <w:ind w:left="1008" w:hanging="299"/>
        <w:jc w:val="both"/>
        <w:textAlignment w:val="baseline"/>
        <w:rPr>
          <w:bCs/>
          <w:iCs/>
          <w:spacing w:val="-1"/>
          <w:sz w:val="22"/>
          <w:szCs w:val="22"/>
        </w:rPr>
      </w:pPr>
      <w:r w:rsidRPr="009F724E">
        <w:rPr>
          <w:sz w:val="22"/>
          <w:szCs w:val="22"/>
        </w:rPr>
        <w:t>tec</w:t>
      </w:r>
      <w:r w:rsidRPr="009F724E">
        <w:rPr>
          <w:bCs/>
          <w:iCs/>
          <w:spacing w:val="-1"/>
          <w:sz w:val="22"/>
          <w:szCs w:val="22"/>
        </w:rPr>
        <w:t>hniczny Roztwór Mocznika (TRM) – 1,2 l</w:t>
      </w:r>
    </w:p>
    <w:p w14:paraId="345B64D9" w14:textId="77777777" w:rsidR="00161787" w:rsidRPr="009F724E" w:rsidRDefault="00161787">
      <w:pPr>
        <w:widowControl w:val="0"/>
        <w:numPr>
          <w:ilvl w:val="0"/>
          <w:numId w:val="75"/>
        </w:numPr>
        <w:tabs>
          <w:tab w:val="left" w:pos="709"/>
        </w:tabs>
        <w:adjustRightInd w:val="0"/>
        <w:ind w:left="1008" w:hanging="299"/>
        <w:jc w:val="both"/>
        <w:textAlignment w:val="baseline"/>
        <w:rPr>
          <w:sz w:val="22"/>
          <w:szCs w:val="22"/>
        </w:rPr>
      </w:pPr>
      <w:proofErr w:type="spellStart"/>
      <w:r w:rsidRPr="009F724E">
        <w:rPr>
          <w:bCs/>
          <w:iCs/>
          <w:spacing w:val="-1"/>
          <w:sz w:val="22"/>
          <w:szCs w:val="22"/>
        </w:rPr>
        <w:t>protektol</w:t>
      </w:r>
      <w:proofErr w:type="spellEnd"/>
      <w:r w:rsidRPr="009F724E">
        <w:rPr>
          <w:sz w:val="22"/>
          <w:szCs w:val="22"/>
        </w:rPr>
        <w:t xml:space="preserve"> SAT-10 – 5,3 l</w:t>
      </w:r>
    </w:p>
    <w:p w14:paraId="3138A8B5" w14:textId="77777777" w:rsidR="00161787" w:rsidRPr="009F724E" w:rsidRDefault="00161787">
      <w:pPr>
        <w:widowControl w:val="0"/>
        <w:numPr>
          <w:ilvl w:val="0"/>
          <w:numId w:val="78"/>
        </w:numPr>
        <w:tabs>
          <w:tab w:val="left" w:pos="709"/>
        </w:tabs>
        <w:adjustRightInd w:val="0"/>
        <w:ind w:left="720" w:hanging="360"/>
        <w:textAlignment w:val="baseline"/>
        <w:rPr>
          <w:b/>
          <w:iCs/>
          <w:spacing w:val="-1"/>
          <w:sz w:val="22"/>
          <w:szCs w:val="22"/>
        </w:rPr>
      </w:pPr>
      <w:r w:rsidRPr="009F724E">
        <w:rPr>
          <w:b/>
          <w:iCs/>
          <w:spacing w:val="-1"/>
          <w:sz w:val="22"/>
          <w:szCs w:val="22"/>
        </w:rPr>
        <w:t xml:space="preserve">krotność spieniania gotowej piany: </w:t>
      </w:r>
    </w:p>
    <w:p w14:paraId="65ACF35B" w14:textId="77777777" w:rsidR="00161787" w:rsidRPr="009F724E" w:rsidRDefault="00161787">
      <w:pPr>
        <w:widowControl w:val="0"/>
        <w:numPr>
          <w:ilvl w:val="0"/>
          <w:numId w:val="75"/>
        </w:numPr>
        <w:tabs>
          <w:tab w:val="left" w:pos="709"/>
        </w:tabs>
        <w:adjustRightInd w:val="0"/>
        <w:ind w:left="1008" w:hanging="299"/>
        <w:jc w:val="both"/>
        <w:textAlignment w:val="baseline"/>
        <w:rPr>
          <w:iCs/>
          <w:spacing w:val="-1"/>
          <w:sz w:val="22"/>
          <w:szCs w:val="22"/>
        </w:rPr>
      </w:pPr>
      <w:r w:rsidRPr="009F724E">
        <w:rPr>
          <w:iCs/>
          <w:spacing w:val="-1"/>
          <w:sz w:val="22"/>
          <w:szCs w:val="22"/>
        </w:rPr>
        <w:t>minimum 3,5</w:t>
      </w:r>
    </w:p>
    <w:p w14:paraId="3700CE77" w14:textId="77777777" w:rsidR="00161787" w:rsidRPr="009F724E" w:rsidRDefault="00161787">
      <w:pPr>
        <w:widowControl w:val="0"/>
        <w:numPr>
          <w:ilvl w:val="0"/>
          <w:numId w:val="78"/>
        </w:numPr>
        <w:tabs>
          <w:tab w:val="left" w:pos="709"/>
        </w:tabs>
        <w:adjustRightInd w:val="0"/>
        <w:ind w:left="720" w:hanging="360"/>
        <w:textAlignment w:val="baseline"/>
        <w:rPr>
          <w:bCs/>
          <w:iCs/>
          <w:spacing w:val="-1"/>
          <w:sz w:val="22"/>
          <w:szCs w:val="22"/>
        </w:rPr>
      </w:pPr>
      <w:r w:rsidRPr="009F724E">
        <w:rPr>
          <w:bCs/>
          <w:iCs/>
          <w:spacing w:val="-1"/>
          <w:sz w:val="22"/>
          <w:szCs w:val="22"/>
        </w:rPr>
        <w:t>trudnopalność,</w:t>
      </w:r>
    </w:p>
    <w:p w14:paraId="34FD6DFE" w14:textId="77777777" w:rsidR="00161787" w:rsidRPr="009F724E" w:rsidRDefault="00161787">
      <w:pPr>
        <w:widowControl w:val="0"/>
        <w:numPr>
          <w:ilvl w:val="0"/>
          <w:numId w:val="78"/>
        </w:numPr>
        <w:tabs>
          <w:tab w:val="left" w:pos="709"/>
        </w:tabs>
        <w:adjustRightInd w:val="0"/>
        <w:ind w:left="720" w:hanging="360"/>
        <w:textAlignment w:val="baseline"/>
        <w:rPr>
          <w:bCs/>
          <w:iCs/>
          <w:spacing w:val="-1"/>
          <w:sz w:val="22"/>
          <w:szCs w:val="22"/>
        </w:rPr>
      </w:pPr>
      <w:r w:rsidRPr="009F724E">
        <w:rPr>
          <w:bCs/>
          <w:iCs/>
          <w:spacing w:val="-1"/>
          <w:sz w:val="22"/>
          <w:szCs w:val="22"/>
        </w:rPr>
        <w:t>nietoksyczność,</w:t>
      </w:r>
    </w:p>
    <w:p w14:paraId="79717D0A" w14:textId="77777777" w:rsidR="00161787" w:rsidRPr="009F724E" w:rsidRDefault="00161787">
      <w:pPr>
        <w:widowControl w:val="0"/>
        <w:numPr>
          <w:ilvl w:val="0"/>
          <w:numId w:val="78"/>
        </w:numPr>
        <w:tabs>
          <w:tab w:val="left" w:pos="709"/>
        </w:tabs>
        <w:adjustRightInd w:val="0"/>
        <w:ind w:left="720" w:hanging="360"/>
        <w:jc w:val="both"/>
        <w:textAlignment w:val="baseline"/>
        <w:rPr>
          <w:bCs/>
          <w:iCs/>
          <w:spacing w:val="-1"/>
          <w:sz w:val="22"/>
          <w:szCs w:val="22"/>
        </w:rPr>
      </w:pPr>
      <w:r w:rsidRPr="009F724E">
        <w:rPr>
          <w:sz w:val="22"/>
          <w:szCs w:val="22"/>
        </w:rPr>
        <w:t xml:space="preserve">nie może stanowić zagrożenia dla zdrowia i życia pracowników zatrudnionych przy wytwarzaniu i aplikacji inhibitora, przy spełnieniu warunku wyposażenia pracowników </w:t>
      </w:r>
      <w:r w:rsidRPr="009F724E">
        <w:rPr>
          <w:sz w:val="22"/>
          <w:szCs w:val="22"/>
        </w:rPr>
        <w:lastRenderedPageBreak/>
        <w:t>w kompletne ubranie robocze, rękawice i okulary ochronne. oraz przestrzegania zaleceń profilaktycznych podanych przez producenta, uwzględniających możliwość zaistnienia awarii (nieszczelności) instalacji do aplikacji inhibitora,</w:t>
      </w:r>
    </w:p>
    <w:p w14:paraId="11D6EBAF" w14:textId="77777777" w:rsidR="00161787" w:rsidRPr="009F724E" w:rsidRDefault="00161787">
      <w:pPr>
        <w:widowControl w:val="0"/>
        <w:numPr>
          <w:ilvl w:val="0"/>
          <w:numId w:val="78"/>
        </w:numPr>
        <w:tabs>
          <w:tab w:val="left" w:pos="709"/>
        </w:tabs>
        <w:adjustRightInd w:val="0"/>
        <w:ind w:left="720" w:hanging="360"/>
        <w:jc w:val="both"/>
        <w:textAlignment w:val="baseline"/>
        <w:rPr>
          <w:sz w:val="22"/>
          <w:szCs w:val="22"/>
        </w:rPr>
      </w:pPr>
      <w:r w:rsidRPr="009F724E">
        <w:rPr>
          <w:sz w:val="22"/>
          <w:szCs w:val="22"/>
        </w:rPr>
        <w:t>nie mogą (zarówno w procesie wytwarzania jak i po zastosowaniu) wydzielać substancji mogących mieć wpływ na prawidłowe działanie i wskazania czujników systemu monitoringu gazowego – nie powinny powodować zakłóceń w pracy czujników atmosfery kopalnianej,</w:t>
      </w:r>
    </w:p>
    <w:p w14:paraId="7D1C6692" w14:textId="77777777" w:rsidR="00161787" w:rsidRPr="009F724E" w:rsidRDefault="00161787">
      <w:pPr>
        <w:widowControl w:val="0"/>
        <w:numPr>
          <w:ilvl w:val="0"/>
          <w:numId w:val="78"/>
        </w:numPr>
        <w:tabs>
          <w:tab w:val="left" w:pos="709"/>
        </w:tabs>
        <w:adjustRightInd w:val="0"/>
        <w:ind w:left="720" w:hanging="360"/>
        <w:jc w:val="both"/>
        <w:textAlignment w:val="baseline"/>
        <w:rPr>
          <w:sz w:val="22"/>
          <w:szCs w:val="22"/>
        </w:rPr>
      </w:pPr>
      <w:r w:rsidRPr="009F724E">
        <w:rPr>
          <w:sz w:val="22"/>
          <w:szCs w:val="22"/>
        </w:rPr>
        <w:t>muszą być bezpieczne w aspekcie możliwości zainicjowania wybuchu mieszaniny gazów,</w:t>
      </w:r>
    </w:p>
    <w:p w14:paraId="4597F29D" w14:textId="77777777" w:rsidR="00161787" w:rsidRPr="009F724E" w:rsidRDefault="00161787">
      <w:pPr>
        <w:widowControl w:val="0"/>
        <w:numPr>
          <w:ilvl w:val="0"/>
          <w:numId w:val="78"/>
        </w:numPr>
        <w:tabs>
          <w:tab w:val="left" w:pos="709"/>
        </w:tabs>
        <w:adjustRightInd w:val="0"/>
        <w:ind w:left="720" w:hanging="360"/>
        <w:jc w:val="both"/>
        <w:textAlignment w:val="baseline"/>
        <w:rPr>
          <w:sz w:val="22"/>
          <w:szCs w:val="22"/>
        </w:rPr>
      </w:pPr>
      <w:r w:rsidRPr="009F724E">
        <w:rPr>
          <w:sz w:val="22"/>
          <w:szCs w:val="22"/>
        </w:rPr>
        <w:t xml:space="preserve">muszą wykazywać się trudnopalnością: wskaźnik tlenowy WT min. 25% - czas palenia </w:t>
      </w:r>
      <w:r w:rsidRPr="009F724E">
        <w:rPr>
          <w:sz w:val="22"/>
          <w:szCs w:val="22"/>
        </w:rPr>
        <w:br/>
        <w:t>i żarzenia poniżej 5 sekund,</w:t>
      </w:r>
    </w:p>
    <w:p w14:paraId="7143495F" w14:textId="77777777" w:rsidR="00161787" w:rsidRPr="009F724E" w:rsidRDefault="00161787">
      <w:pPr>
        <w:widowControl w:val="0"/>
        <w:numPr>
          <w:ilvl w:val="0"/>
          <w:numId w:val="78"/>
        </w:numPr>
        <w:tabs>
          <w:tab w:val="left" w:pos="709"/>
        </w:tabs>
        <w:adjustRightInd w:val="0"/>
        <w:ind w:left="720" w:hanging="360"/>
        <w:jc w:val="both"/>
        <w:textAlignment w:val="baseline"/>
        <w:rPr>
          <w:sz w:val="22"/>
          <w:szCs w:val="22"/>
        </w:rPr>
      </w:pPr>
      <w:r w:rsidRPr="009F724E">
        <w:rPr>
          <w:sz w:val="22"/>
          <w:szCs w:val="22"/>
        </w:rPr>
        <w:t>nie mogą, po ich zastosowaniu wydzielać substancji szkodliwych w warunkach podwyższonych temperatur (min. 33</w:t>
      </w:r>
      <w:r w:rsidRPr="009F724E">
        <w:rPr>
          <w:sz w:val="22"/>
          <w:szCs w:val="22"/>
          <w:vertAlign w:val="superscript"/>
        </w:rPr>
        <w:t>0</w:t>
      </w:r>
      <w:r w:rsidRPr="009F724E">
        <w:rPr>
          <w:sz w:val="22"/>
          <w:szCs w:val="22"/>
        </w:rPr>
        <w:t xml:space="preserve"> C) i wilgotności powyżej 90%, </w:t>
      </w:r>
    </w:p>
    <w:p w14:paraId="3D62C7A2" w14:textId="77777777" w:rsidR="00161787" w:rsidRPr="009F724E" w:rsidRDefault="00161787">
      <w:pPr>
        <w:widowControl w:val="0"/>
        <w:numPr>
          <w:ilvl w:val="0"/>
          <w:numId w:val="78"/>
        </w:numPr>
        <w:tabs>
          <w:tab w:val="left" w:pos="709"/>
        </w:tabs>
        <w:adjustRightInd w:val="0"/>
        <w:ind w:left="720" w:hanging="360"/>
        <w:jc w:val="both"/>
        <w:textAlignment w:val="baseline"/>
        <w:rPr>
          <w:sz w:val="22"/>
          <w:szCs w:val="22"/>
        </w:rPr>
      </w:pPr>
      <w:r w:rsidRPr="009F724E">
        <w:rPr>
          <w:sz w:val="22"/>
          <w:szCs w:val="22"/>
        </w:rPr>
        <w:t>komponenty do wytwarzania inhibitora winny być dostarczone w pojemnikach przystosowanych zarówno do transportu ręcznego jak i mechanicznego, z uwzględnieniem specyficznych warunków występujących w podziemnych zakładach górniczych  (pojemność od 20 do 30 litrów, łączna waga pojemnika ze składnikiem nie może przekroczyć 25 kg),</w:t>
      </w:r>
    </w:p>
    <w:p w14:paraId="11917117" w14:textId="77777777" w:rsidR="00161787" w:rsidRPr="009F724E" w:rsidRDefault="00161787">
      <w:pPr>
        <w:widowControl w:val="0"/>
        <w:numPr>
          <w:ilvl w:val="0"/>
          <w:numId w:val="78"/>
        </w:numPr>
        <w:tabs>
          <w:tab w:val="left" w:pos="709"/>
        </w:tabs>
        <w:adjustRightInd w:val="0"/>
        <w:ind w:left="720" w:hanging="360"/>
        <w:jc w:val="both"/>
        <w:textAlignment w:val="baseline"/>
        <w:rPr>
          <w:sz w:val="22"/>
          <w:szCs w:val="22"/>
        </w:rPr>
      </w:pPr>
      <w:r w:rsidRPr="009F724E">
        <w:rPr>
          <w:sz w:val="22"/>
          <w:szCs w:val="22"/>
        </w:rPr>
        <w:t>Na każdym pojemniku muszą znajdować się co najmniej następujące informacje w języku polskim:</w:t>
      </w:r>
    </w:p>
    <w:p w14:paraId="13AC2DAA" w14:textId="77777777" w:rsidR="00161787" w:rsidRPr="009F724E" w:rsidRDefault="00161787" w:rsidP="00161787">
      <w:pPr>
        <w:tabs>
          <w:tab w:val="left" w:pos="709"/>
        </w:tabs>
        <w:autoSpaceDE w:val="0"/>
        <w:autoSpaceDN w:val="0"/>
        <w:adjustRightInd w:val="0"/>
        <w:ind w:left="1134" w:hanging="425"/>
        <w:jc w:val="both"/>
        <w:rPr>
          <w:sz w:val="22"/>
          <w:szCs w:val="22"/>
        </w:rPr>
      </w:pPr>
      <w:r w:rsidRPr="009F724E">
        <w:rPr>
          <w:sz w:val="22"/>
          <w:szCs w:val="22"/>
        </w:rPr>
        <w:t>- nazwa wyrobu,</w:t>
      </w:r>
    </w:p>
    <w:p w14:paraId="4F608FF9" w14:textId="77777777" w:rsidR="00161787" w:rsidRPr="009F724E" w:rsidRDefault="00161787" w:rsidP="00161787">
      <w:pPr>
        <w:tabs>
          <w:tab w:val="left" w:pos="709"/>
        </w:tabs>
        <w:autoSpaceDE w:val="0"/>
        <w:autoSpaceDN w:val="0"/>
        <w:adjustRightInd w:val="0"/>
        <w:ind w:left="1134" w:hanging="425"/>
        <w:jc w:val="both"/>
        <w:rPr>
          <w:sz w:val="22"/>
          <w:szCs w:val="22"/>
        </w:rPr>
      </w:pPr>
      <w:r w:rsidRPr="009F724E">
        <w:rPr>
          <w:sz w:val="22"/>
          <w:szCs w:val="22"/>
        </w:rPr>
        <w:t>- nazwa producenta,</w:t>
      </w:r>
    </w:p>
    <w:p w14:paraId="46802CA8" w14:textId="77777777" w:rsidR="00161787" w:rsidRPr="009F724E" w:rsidRDefault="00161787" w:rsidP="00161787">
      <w:pPr>
        <w:tabs>
          <w:tab w:val="left" w:pos="709"/>
        </w:tabs>
        <w:autoSpaceDE w:val="0"/>
        <w:autoSpaceDN w:val="0"/>
        <w:adjustRightInd w:val="0"/>
        <w:ind w:left="1134" w:hanging="425"/>
        <w:jc w:val="both"/>
        <w:rPr>
          <w:sz w:val="22"/>
          <w:szCs w:val="22"/>
        </w:rPr>
      </w:pPr>
      <w:r w:rsidRPr="009F724E">
        <w:rPr>
          <w:sz w:val="22"/>
          <w:szCs w:val="22"/>
        </w:rPr>
        <w:t>- wymagane środki BHP,</w:t>
      </w:r>
    </w:p>
    <w:p w14:paraId="3E3E03C5" w14:textId="77777777" w:rsidR="00161787" w:rsidRPr="009F724E" w:rsidRDefault="00161787" w:rsidP="00161787">
      <w:pPr>
        <w:tabs>
          <w:tab w:val="left" w:pos="709"/>
        </w:tabs>
        <w:autoSpaceDE w:val="0"/>
        <w:autoSpaceDN w:val="0"/>
        <w:adjustRightInd w:val="0"/>
        <w:ind w:left="1134" w:hanging="425"/>
        <w:jc w:val="both"/>
        <w:rPr>
          <w:sz w:val="22"/>
          <w:szCs w:val="22"/>
        </w:rPr>
      </w:pPr>
      <w:r w:rsidRPr="009F724E">
        <w:rPr>
          <w:sz w:val="22"/>
          <w:szCs w:val="22"/>
        </w:rPr>
        <w:t>- numer partii i data produkcji.</w:t>
      </w:r>
    </w:p>
    <w:p w14:paraId="6C237521" w14:textId="77777777" w:rsidR="00161787" w:rsidRPr="009F724E" w:rsidRDefault="00161787">
      <w:pPr>
        <w:widowControl w:val="0"/>
        <w:numPr>
          <w:ilvl w:val="0"/>
          <w:numId w:val="78"/>
        </w:numPr>
        <w:tabs>
          <w:tab w:val="left" w:pos="709"/>
        </w:tabs>
        <w:adjustRightInd w:val="0"/>
        <w:ind w:left="720" w:hanging="360"/>
        <w:jc w:val="both"/>
        <w:textAlignment w:val="baseline"/>
        <w:rPr>
          <w:sz w:val="22"/>
          <w:szCs w:val="22"/>
        </w:rPr>
      </w:pPr>
      <w:r w:rsidRPr="009F724E">
        <w:rPr>
          <w:sz w:val="22"/>
          <w:szCs w:val="22"/>
        </w:rPr>
        <w:t>Wykonawca zobowiązany jest do odbioru i utylizacji zgodnie z obowiązującymi przepisami pustych pojemników i pojemników z odpadami inhibitora oraz ponosi koszty tej utylizacji.</w:t>
      </w:r>
    </w:p>
    <w:p w14:paraId="275167A7" w14:textId="77777777" w:rsidR="00161787" w:rsidRPr="009F724E" w:rsidRDefault="00161787">
      <w:pPr>
        <w:numPr>
          <w:ilvl w:val="0"/>
          <w:numId w:val="74"/>
        </w:numPr>
        <w:tabs>
          <w:tab w:val="num" w:pos="567"/>
        </w:tabs>
        <w:autoSpaceDE w:val="0"/>
        <w:autoSpaceDN w:val="0"/>
        <w:adjustRightInd w:val="0"/>
        <w:spacing w:before="60"/>
        <w:ind w:left="284" w:hanging="357"/>
        <w:jc w:val="both"/>
        <w:rPr>
          <w:b/>
          <w:sz w:val="22"/>
          <w:szCs w:val="22"/>
          <w:u w:val="single"/>
        </w:rPr>
      </w:pPr>
      <w:r w:rsidRPr="009F724E">
        <w:rPr>
          <w:b/>
          <w:sz w:val="22"/>
          <w:szCs w:val="22"/>
          <w:u w:val="single"/>
        </w:rPr>
        <w:t>Wymagania dla pian wyszczególnionych w częściach (zadaniach) nr 2 i 3:</w:t>
      </w:r>
    </w:p>
    <w:p w14:paraId="79024476" w14:textId="77777777" w:rsidR="00161787" w:rsidRPr="009F724E" w:rsidRDefault="00161787">
      <w:pPr>
        <w:numPr>
          <w:ilvl w:val="0"/>
          <w:numId w:val="79"/>
        </w:numPr>
        <w:autoSpaceDE w:val="0"/>
        <w:autoSpaceDN w:val="0"/>
        <w:adjustRightInd w:val="0"/>
        <w:jc w:val="both"/>
        <w:rPr>
          <w:sz w:val="22"/>
          <w:szCs w:val="22"/>
        </w:rPr>
      </w:pPr>
      <w:r w:rsidRPr="009F724E">
        <w:rPr>
          <w:sz w:val="22"/>
          <w:szCs w:val="22"/>
        </w:rPr>
        <w:t>ściśliwość do 90 % przy zachowaniu właściwości uszczelniających,</w:t>
      </w:r>
    </w:p>
    <w:p w14:paraId="6709580E" w14:textId="77777777" w:rsidR="00161787" w:rsidRPr="009F724E" w:rsidRDefault="00161787">
      <w:pPr>
        <w:numPr>
          <w:ilvl w:val="0"/>
          <w:numId w:val="79"/>
        </w:numPr>
        <w:autoSpaceDE w:val="0"/>
        <w:autoSpaceDN w:val="0"/>
        <w:adjustRightInd w:val="0"/>
        <w:jc w:val="both"/>
        <w:rPr>
          <w:sz w:val="22"/>
          <w:szCs w:val="22"/>
        </w:rPr>
      </w:pPr>
      <w:r w:rsidRPr="009F724E">
        <w:rPr>
          <w:sz w:val="22"/>
          <w:szCs w:val="22"/>
        </w:rPr>
        <w:t>niepalność komponentów do jej wytwarzania tj. żywicy i katalizatora,</w:t>
      </w:r>
    </w:p>
    <w:p w14:paraId="6C83EE38" w14:textId="77777777" w:rsidR="00161787" w:rsidRPr="009F724E" w:rsidRDefault="00161787">
      <w:pPr>
        <w:numPr>
          <w:ilvl w:val="0"/>
          <w:numId w:val="79"/>
        </w:numPr>
        <w:autoSpaceDE w:val="0"/>
        <w:autoSpaceDN w:val="0"/>
        <w:adjustRightInd w:val="0"/>
        <w:rPr>
          <w:sz w:val="22"/>
          <w:szCs w:val="22"/>
        </w:rPr>
      </w:pPr>
      <w:r w:rsidRPr="009F724E">
        <w:rPr>
          <w:sz w:val="22"/>
          <w:szCs w:val="22"/>
        </w:rPr>
        <w:t>odporność na działanie temperatury min. 100 ºC,</w:t>
      </w:r>
    </w:p>
    <w:p w14:paraId="1C56D215" w14:textId="77777777" w:rsidR="00161787" w:rsidRPr="009F724E" w:rsidRDefault="00161787">
      <w:pPr>
        <w:numPr>
          <w:ilvl w:val="0"/>
          <w:numId w:val="79"/>
        </w:numPr>
        <w:autoSpaceDE w:val="0"/>
        <w:autoSpaceDN w:val="0"/>
        <w:adjustRightInd w:val="0"/>
        <w:rPr>
          <w:sz w:val="22"/>
          <w:szCs w:val="22"/>
        </w:rPr>
      </w:pPr>
      <w:r w:rsidRPr="009F724E">
        <w:rPr>
          <w:sz w:val="22"/>
          <w:szCs w:val="22"/>
        </w:rPr>
        <w:t>wodoodporność,</w:t>
      </w:r>
    </w:p>
    <w:p w14:paraId="49C62D4B" w14:textId="77777777" w:rsidR="00161787" w:rsidRPr="009F724E" w:rsidRDefault="00161787">
      <w:pPr>
        <w:numPr>
          <w:ilvl w:val="0"/>
          <w:numId w:val="79"/>
        </w:numPr>
        <w:autoSpaceDE w:val="0"/>
        <w:autoSpaceDN w:val="0"/>
        <w:adjustRightInd w:val="0"/>
        <w:rPr>
          <w:sz w:val="22"/>
          <w:szCs w:val="22"/>
        </w:rPr>
      </w:pPr>
      <w:r w:rsidRPr="009F724E">
        <w:rPr>
          <w:sz w:val="22"/>
          <w:szCs w:val="22"/>
        </w:rPr>
        <w:t>nietoksyczność,</w:t>
      </w:r>
    </w:p>
    <w:p w14:paraId="52C482E4" w14:textId="77777777" w:rsidR="00161787" w:rsidRPr="009F724E" w:rsidRDefault="00161787">
      <w:pPr>
        <w:numPr>
          <w:ilvl w:val="0"/>
          <w:numId w:val="79"/>
        </w:numPr>
        <w:autoSpaceDE w:val="0"/>
        <w:autoSpaceDN w:val="0"/>
        <w:adjustRightInd w:val="0"/>
        <w:rPr>
          <w:sz w:val="22"/>
          <w:szCs w:val="22"/>
        </w:rPr>
      </w:pPr>
      <w:r w:rsidRPr="009F724E">
        <w:rPr>
          <w:sz w:val="22"/>
          <w:szCs w:val="22"/>
        </w:rPr>
        <w:t>wydajność: od 30 do 40 l komponentów / 1 m</w:t>
      </w:r>
      <w:r w:rsidRPr="009F724E">
        <w:rPr>
          <w:sz w:val="22"/>
          <w:szCs w:val="22"/>
          <w:vertAlign w:val="superscript"/>
        </w:rPr>
        <w:t>3</w:t>
      </w:r>
      <w:r w:rsidRPr="009F724E">
        <w:rPr>
          <w:sz w:val="22"/>
          <w:szCs w:val="22"/>
        </w:rPr>
        <w:t xml:space="preserve"> gotowej piany,</w:t>
      </w:r>
    </w:p>
    <w:p w14:paraId="57DE4D34" w14:textId="77777777" w:rsidR="00161787" w:rsidRPr="009F724E" w:rsidRDefault="00161787">
      <w:pPr>
        <w:numPr>
          <w:ilvl w:val="0"/>
          <w:numId w:val="79"/>
        </w:numPr>
        <w:tabs>
          <w:tab w:val="num" w:pos="709"/>
        </w:tabs>
        <w:autoSpaceDE w:val="0"/>
        <w:autoSpaceDN w:val="0"/>
        <w:adjustRightInd w:val="0"/>
        <w:jc w:val="both"/>
        <w:rPr>
          <w:sz w:val="22"/>
          <w:szCs w:val="22"/>
        </w:rPr>
      </w:pPr>
      <w:r w:rsidRPr="009F724E">
        <w:rPr>
          <w:sz w:val="22"/>
          <w:szCs w:val="22"/>
        </w:rPr>
        <w:t>nie mogą stanowić zagrożenia dla zdrowia i życia pracowników zatrudnionych przy wytwarzaniu i aplikacji piany, przy spełnieniu warunku wyposażenia pracowników w kompletne ubranie robocze, rękawice i okulary ochronne oraz przestrzegania zaleceń profilaktycznych podanych przez producenta, uwzględniających możliwość zaistnienia awarii (nieszczelności) instalacji do aplikacji piany;</w:t>
      </w:r>
    </w:p>
    <w:p w14:paraId="06449EB5" w14:textId="77777777" w:rsidR="00161787" w:rsidRPr="009F724E" w:rsidRDefault="00161787">
      <w:pPr>
        <w:numPr>
          <w:ilvl w:val="0"/>
          <w:numId w:val="79"/>
        </w:numPr>
        <w:tabs>
          <w:tab w:val="num" w:pos="709"/>
        </w:tabs>
        <w:autoSpaceDE w:val="0"/>
        <w:autoSpaceDN w:val="0"/>
        <w:adjustRightInd w:val="0"/>
        <w:jc w:val="both"/>
        <w:rPr>
          <w:sz w:val="22"/>
          <w:szCs w:val="22"/>
        </w:rPr>
      </w:pPr>
      <w:r w:rsidRPr="009F724E">
        <w:rPr>
          <w:sz w:val="22"/>
          <w:szCs w:val="22"/>
        </w:rPr>
        <w:t>nie mogą (zarówno w procesie wytwarzania jak i po zastosowaniu) wydzielać substancji mogących mieć wpływ na prawidłowe działanie i wskazania czujników systemu monitoringu gazowego – nie powinny powodować zakłóceń w pracy czujników atmosfery kopalnianej,</w:t>
      </w:r>
    </w:p>
    <w:p w14:paraId="11893EED" w14:textId="77777777" w:rsidR="00161787" w:rsidRPr="009F724E" w:rsidRDefault="00161787">
      <w:pPr>
        <w:numPr>
          <w:ilvl w:val="0"/>
          <w:numId w:val="79"/>
        </w:numPr>
        <w:tabs>
          <w:tab w:val="num" w:pos="709"/>
        </w:tabs>
        <w:autoSpaceDE w:val="0"/>
        <w:autoSpaceDN w:val="0"/>
        <w:adjustRightInd w:val="0"/>
        <w:jc w:val="both"/>
        <w:rPr>
          <w:sz w:val="22"/>
          <w:szCs w:val="22"/>
        </w:rPr>
      </w:pPr>
      <w:r w:rsidRPr="009F724E">
        <w:rPr>
          <w:sz w:val="22"/>
          <w:szCs w:val="22"/>
        </w:rPr>
        <w:t>muszą być bezpieczne w aspekcie możliwości zainicjowania wybuchu mieszaniny gazów,</w:t>
      </w:r>
    </w:p>
    <w:p w14:paraId="593FD447" w14:textId="77777777" w:rsidR="00161787" w:rsidRPr="009F724E" w:rsidRDefault="00161787">
      <w:pPr>
        <w:numPr>
          <w:ilvl w:val="0"/>
          <w:numId w:val="79"/>
        </w:numPr>
        <w:tabs>
          <w:tab w:val="num" w:pos="709"/>
        </w:tabs>
        <w:autoSpaceDE w:val="0"/>
        <w:autoSpaceDN w:val="0"/>
        <w:adjustRightInd w:val="0"/>
        <w:jc w:val="both"/>
        <w:rPr>
          <w:sz w:val="22"/>
          <w:szCs w:val="22"/>
        </w:rPr>
      </w:pPr>
      <w:r w:rsidRPr="009F724E">
        <w:rPr>
          <w:sz w:val="22"/>
          <w:szCs w:val="22"/>
        </w:rPr>
        <w:t>muszą wykazywać się trudnopalnością: wskaźnik tlenowy WT min. 25% - czas palenia i żarzenia poniżej 5 sekund,</w:t>
      </w:r>
    </w:p>
    <w:p w14:paraId="00BF7AE5" w14:textId="77777777" w:rsidR="00161787" w:rsidRPr="009F724E" w:rsidRDefault="00161787">
      <w:pPr>
        <w:numPr>
          <w:ilvl w:val="0"/>
          <w:numId w:val="79"/>
        </w:numPr>
        <w:tabs>
          <w:tab w:val="num" w:pos="709"/>
        </w:tabs>
        <w:autoSpaceDE w:val="0"/>
        <w:autoSpaceDN w:val="0"/>
        <w:adjustRightInd w:val="0"/>
        <w:jc w:val="both"/>
        <w:rPr>
          <w:sz w:val="22"/>
          <w:szCs w:val="22"/>
        </w:rPr>
      </w:pPr>
      <w:r w:rsidRPr="009F724E">
        <w:rPr>
          <w:sz w:val="22"/>
          <w:szCs w:val="22"/>
        </w:rPr>
        <w:t>nie mogą, po ich zastosowaniu wydzielać substancji szkodliwych w warunkach podwyższonych temperatur (min. 33</w:t>
      </w:r>
      <w:r w:rsidRPr="009F724E">
        <w:rPr>
          <w:sz w:val="22"/>
          <w:szCs w:val="22"/>
          <w:vertAlign w:val="superscript"/>
        </w:rPr>
        <w:t>0</w:t>
      </w:r>
      <w:r w:rsidRPr="009F724E">
        <w:rPr>
          <w:sz w:val="22"/>
          <w:szCs w:val="22"/>
        </w:rPr>
        <w:t xml:space="preserve"> C) i wilgotności powyżej 90%, </w:t>
      </w:r>
    </w:p>
    <w:p w14:paraId="4CDA412A" w14:textId="77777777" w:rsidR="00161787" w:rsidRPr="009F724E" w:rsidRDefault="00161787">
      <w:pPr>
        <w:widowControl w:val="0"/>
        <w:numPr>
          <w:ilvl w:val="0"/>
          <w:numId w:val="79"/>
        </w:numPr>
        <w:tabs>
          <w:tab w:val="left" w:pos="540"/>
        </w:tabs>
        <w:adjustRightInd w:val="0"/>
        <w:jc w:val="both"/>
        <w:rPr>
          <w:sz w:val="22"/>
          <w:szCs w:val="22"/>
        </w:rPr>
      </w:pPr>
      <w:r w:rsidRPr="009F724E">
        <w:rPr>
          <w:sz w:val="22"/>
          <w:szCs w:val="22"/>
        </w:rPr>
        <w:t xml:space="preserve">muszą być dostosowane do podawania ich składników za pomocą pomp pneumatycznych </w:t>
      </w:r>
      <w:r w:rsidRPr="009F724E">
        <w:rPr>
          <w:sz w:val="22"/>
          <w:szCs w:val="22"/>
        </w:rPr>
        <w:br/>
        <w:t>w proporcji podawania 1:1,</w:t>
      </w:r>
    </w:p>
    <w:p w14:paraId="6C02B4E9" w14:textId="77777777" w:rsidR="00161787" w:rsidRPr="009F724E" w:rsidRDefault="00161787">
      <w:pPr>
        <w:widowControl w:val="0"/>
        <w:numPr>
          <w:ilvl w:val="0"/>
          <w:numId w:val="79"/>
        </w:numPr>
        <w:tabs>
          <w:tab w:val="left" w:pos="540"/>
        </w:tabs>
        <w:adjustRightInd w:val="0"/>
        <w:jc w:val="both"/>
        <w:rPr>
          <w:sz w:val="22"/>
          <w:szCs w:val="22"/>
        </w:rPr>
      </w:pPr>
      <w:r w:rsidRPr="009F724E">
        <w:rPr>
          <w:sz w:val="22"/>
          <w:szCs w:val="22"/>
        </w:rPr>
        <w:t>dokumentacja / instrukcja stosowania nie może wskazywać na podawanie pian wyłącznie pompami określonego producenta,</w:t>
      </w:r>
    </w:p>
    <w:p w14:paraId="3EE32CFB" w14:textId="77777777" w:rsidR="00161787" w:rsidRPr="009F724E" w:rsidRDefault="00161787">
      <w:pPr>
        <w:numPr>
          <w:ilvl w:val="0"/>
          <w:numId w:val="79"/>
        </w:numPr>
        <w:tabs>
          <w:tab w:val="num" w:pos="709"/>
        </w:tabs>
        <w:autoSpaceDE w:val="0"/>
        <w:autoSpaceDN w:val="0"/>
        <w:adjustRightInd w:val="0"/>
        <w:jc w:val="both"/>
        <w:rPr>
          <w:sz w:val="22"/>
          <w:szCs w:val="22"/>
        </w:rPr>
      </w:pPr>
      <w:r w:rsidRPr="009F724E">
        <w:rPr>
          <w:sz w:val="22"/>
          <w:szCs w:val="22"/>
        </w:rPr>
        <w:t>komponenty do wytwarzania piany winny być dostarczone w pojemnikach przystosowanych zarówno do transportu ręcznego jak i mechanicznego, z uwzględnieniem specyficznych warunków występujących w podziemnych zakładach górniczych (pojemność od 20 do 30 litrów, łączna waga pojemnika ze składnikiem piany nie może przekroczyć 25 kg),</w:t>
      </w:r>
    </w:p>
    <w:p w14:paraId="2C416709" w14:textId="77777777" w:rsidR="00161787" w:rsidRPr="009F724E" w:rsidRDefault="00161787">
      <w:pPr>
        <w:numPr>
          <w:ilvl w:val="0"/>
          <w:numId w:val="79"/>
        </w:numPr>
        <w:tabs>
          <w:tab w:val="num" w:pos="709"/>
        </w:tabs>
        <w:autoSpaceDE w:val="0"/>
        <w:autoSpaceDN w:val="0"/>
        <w:adjustRightInd w:val="0"/>
        <w:jc w:val="both"/>
        <w:rPr>
          <w:sz w:val="22"/>
          <w:szCs w:val="22"/>
        </w:rPr>
      </w:pPr>
      <w:r w:rsidRPr="009F724E">
        <w:rPr>
          <w:sz w:val="22"/>
          <w:szCs w:val="22"/>
        </w:rPr>
        <w:t>na każdym pojemniku muszą znajdować się co najmniej następujące informacje w języku polskim:</w:t>
      </w:r>
    </w:p>
    <w:p w14:paraId="641A938B" w14:textId="77777777" w:rsidR="00161787" w:rsidRPr="009F724E" w:rsidRDefault="00161787" w:rsidP="00161787">
      <w:pPr>
        <w:autoSpaceDE w:val="0"/>
        <w:autoSpaceDN w:val="0"/>
        <w:adjustRightInd w:val="0"/>
        <w:ind w:left="720"/>
        <w:jc w:val="both"/>
        <w:rPr>
          <w:sz w:val="22"/>
          <w:szCs w:val="22"/>
        </w:rPr>
      </w:pPr>
      <w:r w:rsidRPr="009F724E">
        <w:rPr>
          <w:sz w:val="22"/>
          <w:szCs w:val="22"/>
        </w:rPr>
        <w:t>- nazwa wyrobu,</w:t>
      </w:r>
    </w:p>
    <w:p w14:paraId="6A9B1C14" w14:textId="77777777" w:rsidR="00161787" w:rsidRPr="009F724E" w:rsidRDefault="00161787" w:rsidP="00161787">
      <w:pPr>
        <w:autoSpaceDE w:val="0"/>
        <w:autoSpaceDN w:val="0"/>
        <w:adjustRightInd w:val="0"/>
        <w:ind w:left="720"/>
        <w:jc w:val="both"/>
        <w:rPr>
          <w:sz w:val="22"/>
          <w:szCs w:val="22"/>
        </w:rPr>
      </w:pPr>
      <w:r w:rsidRPr="009F724E">
        <w:rPr>
          <w:sz w:val="22"/>
          <w:szCs w:val="22"/>
        </w:rPr>
        <w:t>- nazwa producenta,</w:t>
      </w:r>
    </w:p>
    <w:p w14:paraId="5B910A46" w14:textId="77777777" w:rsidR="00161787" w:rsidRPr="009F724E" w:rsidRDefault="00161787" w:rsidP="00161787">
      <w:pPr>
        <w:autoSpaceDE w:val="0"/>
        <w:autoSpaceDN w:val="0"/>
        <w:adjustRightInd w:val="0"/>
        <w:ind w:left="720"/>
        <w:jc w:val="both"/>
        <w:rPr>
          <w:sz w:val="22"/>
          <w:szCs w:val="22"/>
        </w:rPr>
      </w:pPr>
      <w:r w:rsidRPr="009F724E">
        <w:rPr>
          <w:sz w:val="22"/>
          <w:szCs w:val="22"/>
        </w:rPr>
        <w:t>- wymagane środki BHP,</w:t>
      </w:r>
    </w:p>
    <w:p w14:paraId="6644058E" w14:textId="77777777" w:rsidR="00161787" w:rsidRPr="009F724E" w:rsidRDefault="00161787" w:rsidP="00161787">
      <w:pPr>
        <w:autoSpaceDE w:val="0"/>
        <w:autoSpaceDN w:val="0"/>
        <w:adjustRightInd w:val="0"/>
        <w:ind w:left="720"/>
        <w:jc w:val="both"/>
        <w:rPr>
          <w:sz w:val="22"/>
          <w:szCs w:val="22"/>
        </w:rPr>
      </w:pPr>
      <w:r w:rsidRPr="009F724E">
        <w:rPr>
          <w:sz w:val="22"/>
          <w:szCs w:val="22"/>
        </w:rPr>
        <w:lastRenderedPageBreak/>
        <w:t>- numer partii i data produkcji,</w:t>
      </w:r>
    </w:p>
    <w:p w14:paraId="5A960887" w14:textId="77777777" w:rsidR="00161787" w:rsidRPr="009F724E" w:rsidRDefault="00161787">
      <w:pPr>
        <w:numPr>
          <w:ilvl w:val="0"/>
          <w:numId w:val="79"/>
        </w:numPr>
        <w:tabs>
          <w:tab w:val="num" w:pos="567"/>
          <w:tab w:val="num" w:pos="720"/>
        </w:tabs>
        <w:autoSpaceDE w:val="0"/>
        <w:autoSpaceDN w:val="0"/>
        <w:adjustRightInd w:val="0"/>
        <w:jc w:val="both"/>
        <w:rPr>
          <w:sz w:val="22"/>
          <w:szCs w:val="22"/>
        </w:rPr>
      </w:pPr>
      <w:r w:rsidRPr="009F724E">
        <w:rPr>
          <w:sz w:val="22"/>
          <w:szCs w:val="22"/>
        </w:rPr>
        <w:t xml:space="preserve">Wykonawca zobowiązany jest do odbioru własnym transportem i utylizacji zgodnie </w:t>
      </w:r>
      <w:r w:rsidRPr="009F724E">
        <w:rPr>
          <w:sz w:val="22"/>
          <w:szCs w:val="22"/>
        </w:rPr>
        <w:br/>
        <w:t>z obowiązującymi przepisami pustych pojemników i pojemników z odpadami piany oraz ponosi koszty transportu i utylizacji.</w:t>
      </w:r>
    </w:p>
    <w:p w14:paraId="48D20B1E" w14:textId="77777777" w:rsidR="00161787" w:rsidRPr="009F724E" w:rsidRDefault="00161787" w:rsidP="00161787">
      <w:pPr>
        <w:jc w:val="both"/>
        <w:rPr>
          <w:b/>
          <w:sz w:val="22"/>
          <w:szCs w:val="22"/>
        </w:rPr>
      </w:pPr>
    </w:p>
    <w:p w14:paraId="3D016334" w14:textId="77777777" w:rsidR="00161787" w:rsidRPr="009F724E" w:rsidRDefault="00161787" w:rsidP="00161787">
      <w:pPr>
        <w:ind w:left="284" w:hanging="284"/>
        <w:jc w:val="both"/>
        <w:rPr>
          <w:b/>
          <w:i/>
          <w:sz w:val="22"/>
          <w:szCs w:val="22"/>
          <w:u w:val="single"/>
        </w:rPr>
      </w:pPr>
      <w:r w:rsidRPr="009F724E">
        <w:rPr>
          <w:b/>
          <w:sz w:val="22"/>
          <w:szCs w:val="22"/>
        </w:rPr>
        <w:t xml:space="preserve">C. Przedmiotowe środki dowodowe wymagane w celu potwierdzenia spełnienia przez oferowane dostawy wymagań określonych przez Zamawiającego – </w:t>
      </w:r>
      <w:r w:rsidRPr="009F724E">
        <w:rPr>
          <w:b/>
          <w:iCs/>
          <w:sz w:val="22"/>
          <w:szCs w:val="22"/>
          <w:u w:val="single"/>
        </w:rPr>
        <w:t>do złożenia wraz z ofertą</w:t>
      </w:r>
      <w:r w:rsidRPr="009F724E">
        <w:rPr>
          <w:b/>
          <w:i/>
          <w:sz w:val="22"/>
          <w:szCs w:val="22"/>
          <w:u w:val="single"/>
        </w:rPr>
        <w:t>.</w:t>
      </w:r>
    </w:p>
    <w:p w14:paraId="79478B8B" w14:textId="77777777" w:rsidR="00161787" w:rsidRDefault="00161787">
      <w:pPr>
        <w:numPr>
          <w:ilvl w:val="0"/>
          <w:numId w:val="71"/>
        </w:numPr>
        <w:tabs>
          <w:tab w:val="clear" w:pos="567"/>
          <w:tab w:val="num" w:pos="709"/>
        </w:tabs>
        <w:suppressAutoHyphens/>
        <w:spacing w:after="40"/>
        <w:ind w:left="709" w:hanging="425"/>
        <w:jc w:val="both"/>
        <w:rPr>
          <w:sz w:val="22"/>
          <w:szCs w:val="22"/>
        </w:rPr>
      </w:pPr>
      <w:r w:rsidRPr="009F724E">
        <w:rPr>
          <w:sz w:val="22"/>
          <w:szCs w:val="22"/>
        </w:rPr>
        <w:t xml:space="preserve">Wykaz parametrów </w:t>
      </w:r>
      <w:proofErr w:type="spellStart"/>
      <w:r w:rsidRPr="009F724E">
        <w:rPr>
          <w:sz w:val="22"/>
          <w:szCs w:val="22"/>
        </w:rPr>
        <w:t>techniczno</w:t>
      </w:r>
      <w:proofErr w:type="spellEnd"/>
      <w:r w:rsidRPr="009F724E">
        <w:rPr>
          <w:sz w:val="22"/>
          <w:szCs w:val="22"/>
        </w:rPr>
        <w:t xml:space="preserve"> – użytkowych oferowanego przedmiotu zamówienia, zgodnie z </w:t>
      </w:r>
      <w:r w:rsidRPr="009F724E">
        <w:rPr>
          <w:b/>
          <w:sz w:val="22"/>
          <w:szCs w:val="22"/>
        </w:rPr>
        <w:t xml:space="preserve">Załącznikiem nr 3 </w:t>
      </w:r>
      <w:r w:rsidRPr="009F724E">
        <w:rPr>
          <w:sz w:val="22"/>
          <w:szCs w:val="22"/>
        </w:rPr>
        <w:t>do SWZ.</w:t>
      </w:r>
    </w:p>
    <w:p w14:paraId="48C1428A" w14:textId="77777777" w:rsidR="00161787" w:rsidRPr="009F724E" w:rsidRDefault="00161787">
      <w:pPr>
        <w:numPr>
          <w:ilvl w:val="0"/>
          <w:numId w:val="71"/>
        </w:numPr>
        <w:tabs>
          <w:tab w:val="clear" w:pos="567"/>
          <w:tab w:val="num" w:pos="709"/>
        </w:tabs>
        <w:suppressAutoHyphens/>
        <w:spacing w:after="40"/>
        <w:ind w:left="709" w:hanging="425"/>
        <w:jc w:val="both"/>
        <w:rPr>
          <w:b/>
          <w:bCs/>
          <w:sz w:val="22"/>
          <w:u w:val="single"/>
        </w:rPr>
      </w:pPr>
      <w:bookmarkStart w:id="29" w:name="_Hlk65658481"/>
      <w:r w:rsidRPr="009F724E">
        <w:rPr>
          <w:b/>
          <w:bCs/>
          <w:sz w:val="22"/>
          <w:u w:val="single"/>
        </w:rPr>
        <w:t>w zakresie części (zadania) nr 1:</w:t>
      </w:r>
    </w:p>
    <w:p w14:paraId="39228977" w14:textId="77777777" w:rsidR="00161787" w:rsidRPr="009F724E" w:rsidRDefault="00161787">
      <w:pPr>
        <w:numPr>
          <w:ilvl w:val="0"/>
          <w:numId w:val="80"/>
        </w:numPr>
        <w:tabs>
          <w:tab w:val="clear" w:pos="927"/>
          <w:tab w:val="num" w:pos="851"/>
        </w:tabs>
        <w:ind w:left="851" w:hanging="425"/>
        <w:jc w:val="both"/>
        <w:rPr>
          <w:bCs/>
          <w:sz w:val="22"/>
        </w:rPr>
      </w:pPr>
      <w:r w:rsidRPr="009F724E">
        <w:rPr>
          <w:bCs/>
          <w:sz w:val="22"/>
          <w:szCs w:val="22"/>
        </w:rPr>
        <w:t>Aktualny</w:t>
      </w:r>
      <w:r w:rsidRPr="009F724E">
        <w:rPr>
          <w:b/>
          <w:bCs/>
          <w:sz w:val="22"/>
          <w:szCs w:val="22"/>
        </w:rPr>
        <w:t xml:space="preserve"> </w:t>
      </w:r>
      <w:r w:rsidRPr="009F724E">
        <w:rPr>
          <w:b/>
          <w:bCs/>
          <w:sz w:val="22"/>
        </w:rPr>
        <w:t>Certyfikat wyrobu i certyfikat pojemnika</w:t>
      </w:r>
      <w:r w:rsidRPr="009F724E">
        <w:rPr>
          <w:bCs/>
          <w:sz w:val="22"/>
        </w:rPr>
        <w:t xml:space="preserve">, wydane przez jednostkę certyfikującą, z których </w:t>
      </w:r>
      <w:r w:rsidRPr="009F724E">
        <w:rPr>
          <w:bCs/>
          <w:sz w:val="22"/>
          <w:szCs w:val="22"/>
        </w:rPr>
        <w:t>treści wynika, że wyrób i pojemnik spełniają wymagania bezpieczeństwa uwzględniające postanowienia ustawy „Prawo górnicze i geologiczne” oraz wymagania zawarte w aktach wykonawczych wydanych z delegacji tej ustawy</w:t>
      </w:r>
      <w:r w:rsidRPr="009F724E">
        <w:rPr>
          <w:bCs/>
          <w:sz w:val="22"/>
          <w:szCs w:val="22"/>
        </w:rPr>
        <w:br/>
      </w:r>
      <w:r w:rsidRPr="009F724E">
        <w:rPr>
          <w:bCs/>
          <w:i/>
          <w:sz w:val="22"/>
          <w:szCs w:val="22"/>
        </w:rPr>
        <w:t>(w szczególności § 7 ust. 1 pkt 2) i § 28 „R</w:t>
      </w:r>
      <w:r w:rsidRPr="009F724E">
        <w:rPr>
          <w:i/>
          <w:sz w:val="22"/>
          <w:szCs w:val="22"/>
        </w:rPr>
        <w:t>ozporządzenia Ministra Energii z dn. 23.11.2016 r.</w:t>
      </w:r>
      <w:r w:rsidRPr="009F724E">
        <w:rPr>
          <w:bCs/>
          <w:i/>
          <w:sz w:val="22"/>
          <w:szCs w:val="22"/>
        </w:rPr>
        <w:t xml:space="preserve"> w sprawie szczególnych wymagań dotyczących prowadzenia ruchu podziemnych zakładów górniczych” – Dz. U. 2017 poz. 1118)</w:t>
      </w:r>
      <w:r w:rsidRPr="009F724E">
        <w:rPr>
          <w:bCs/>
          <w:sz w:val="22"/>
          <w:szCs w:val="22"/>
        </w:rPr>
        <w:t xml:space="preserve"> oraz wymagania zawarte w aktach wykonawczych wydanych z delegacji tego rozporządzenia, obowiązującego w dniu wydania certyfikatu i można stosować je w podziemnych wyrobiskach zakładów górniczych,</w:t>
      </w:r>
      <w:r w:rsidRPr="009F724E">
        <w:rPr>
          <w:bCs/>
          <w:sz w:val="22"/>
        </w:rPr>
        <w:t xml:space="preserve"> np. certyfikat uprawniający do oznaczenia wyrobu znakiem bezpieczeństwa.</w:t>
      </w:r>
    </w:p>
    <w:p w14:paraId="7D007231" w14:textId="77777777" w:rsidR="00161787" w:rsidRPr="009F724E" w:rsidRDefault="00161787">
      <w:pPr>
        <w:numPr>
          <w:ilvl w:val="0"/>
          <w:numId w:val="80"/>
        </w:numPr>
        <w:tabs>
          <w:tab w:val="clear" w:pos="927"/>
          <w:tab w:val="num" w:pos="851"/>
        </w:tabs>
        <w:ind w:left="851" w:hanging="425"/>
        <w:jc w:val="both"/>
        <w:rPr>
          <w:bCs/>
          <w:sz w:val="22"/>
        </w:rPr>
      </w:pPr>
      <w:r w:rsidRPr="009F724E">
        <w:rPr>
          <w:b/>
          <w:bCs/>
          <w:sz w:val="22"/>
        </w:rPr>
        <w:t xml:space="preserve">Karta charakterystyki </w:t>
      </w:r>
      <w:r w:rsidRPr="009F724E">
        <w:rPr>
          <w:bCs/>
          <w:sz w:val="22"/>
        </w:rPr>
        <w:t>wyrobu.</w:t>
      </w:r>
    </w:p>
    <w:p w14:paraId="1529CB72" w14:textId="77777777" w:rsidR="00161787" w:rsidRPr="009F724E" w:rsidRDefault="00161787">
      <w:pPr>
        <w:numPr>
          <w:ilvl w:val="0"/>
          <w:numId w:val="80"/>
        </w:numPr>
        <w:tabs>
          <w:tab w:val="clear" w:pos="927"/>
          <w:tab w:val="num" w:pos="851"/>
        </w:tabs>
        <w:ind w:left="851" w:hanging="425"/>
        <w:jc w:val="both"/>
        <w:rPr>
          <w:bCs/>
          <w:sz w:val="22"/>
        </w:rPr>
      </w:pPr>
      <w:r w:rsidRPr="009F724E">
        <w:rPr>
          <w:b/>
          <w:bCs/>
          <w:sz w:val="22"/>
        </w:rPr>
        <w:t>Instrukcja</w:t>
      </w:r>
      <w:r w:rsidRPr="009F724E">
        <w:rPr>
          <w:bCs/>
          <w:sz w:val="22"/>
        </w:rPr>
        <w:t xml:space="preserve"> stosowania, wytwarzania inhibitora, przechowywania, transportu komponentów </w:t>
      </w:r>
      <w:r w:rsidRPr="009F724E">
        <w:rPr>
          <w:bCs/>
          <w:sz w:val="22"/>
        </w:rPr>
        <w:br/>
        <w:t>do jego wytworzenia oraz zawierająca informacje w zakresie wymogów bezpiecznego użytkowania i stosowania środków ochrony osobistej pracowników zatrudnionych przy stosowaniu wyrobu uwzględniających możliwość zaistnienia awarii (nieszczelności) instalacji do aplikacji inhibitora.</w:t>
      </w:r>
    </w:p>
    <w:p w14:paraId="7F6EA1D0" w14:textId="77777777" w:rsidR="00161787" w:rsidRPr="009F724E" w:rsidRDefault="00161787">
      <w:pPr>
        <w:numPr>
          <w:ilvl w:val="0"/>
          <w:numId w:val="80"/>
        </w:numPr>
        <w:tabs>
          <w:tab w:val="clear" w:pos="927"/>
          <w:tab w:val="num" w:pos="851"/>
        </w:tabs>
        <w:ind w:left="851" w:hanging="425"/>
        <w:jc w:val="both"/>
        <w:rPr>
          <w:bCs/>
          <w:sz w:val="22"/>
        </w:rPr>
      </w:pPr>
      <w:r w:rsidRPr="009F724E">
        <w:rPr>
          <w:bCs/>
          <w:sz w:val="22"/>
        </w:rPr>
        <w:t>Aktualny</w:t>
      </w:r>
      <w:r w:rsidRPr="009F724E">
        <w:rPr>
          <w:b/>
          <w:bCs/>
          <w:sz w:val="22"/>
        </w:rPr>
        <w:t xml:space="preserve"> atest higieniczny.</w:t>
      </w:r>
    </w:p>
    <w:p w14:paraId="52429AC1" w14:textId="77777777" w:rsidR="00161787" w:rsidRPr="009F724E" w:rsidRDefault="00161787">
      <w:pPr>
        <w:numPr>
          <w:ilvl w:val="0"/>
          <w:numId w:val="80"/>
        </w:numPr>
        <w:tabs>
          <w:tab w:val="clear" w:pos="927"/>
          <w:tab w:val="num" w:pos="851"/>
        </w:tabs>
        <w:ind w:left="851" w:hanging="425"/>
        <w:jc w:val="both"/>
        <w:rPr>
          <w:bCs/>
          <w:sz w:val="22"/>
        </w:rPr>
      </w:pPr>
      <w:r w:rsidRPr="009F724E">
        <w:rPr>
          <w:b/>
          <w:bCs/>
          <w:sz w:val="22"/>
        </w:rPr>
        <w:t xml:space="preserve">Ocena toksyczności i szkodliwości - </w:t>
      </w:r>
      <w:r w:rsidRPr="009F724E">
        <w:rPr>
          <w:bCs/>
          <w:sz w:val="22"/>
        </w:rPr>
        <w:t>opinia medyczna</w:t>
      </w:r>
      <w:r w:rsidRPr="009F724E">
        <w:rPr>
          <w:b/>
          <w:bCs/>
          <w:sz w:val="22"/>
        </w:rPr>
        <w:t xml:space="preserve"> </w:t>
      </w:r>
      <w:r w:rsidRPr="009F724E">
        <w:rPr>
          <w:bCs/>
          <w:sz w:val="22"/>
        </w:rPr>
        <w:t>o warunkach bezpiecznego stosowania (oddziaływania na zdrowie) uwzględniająca możliwość zaistnienia awarii (nieszczelności) instalacji do aplikacji inhibitora.</w:t>
      </w:r>
    </w:p>
    <w:p w14:paraId="6037B10F" w14:textId="77777777" w:rsidR="00161787" w:rsidRPr="009F724E" w:rsidRDefault="00161787">
      <w:pPr>
        <w:numPr>
          <w:ilvl w:val="0"/>
          <w:numId w:val="80"/>
        </w:numPr>
        <w:tabs>
          <w:tab w:val="clear" w:pos="927"/>
          <w:tab w:val="num" w:pos="851"/>
        </w:tabs>
        <w:ind w:left="851" w:hanging="425"/>
        <w:jc w:val="both"/>
        <w:rPr>
          <w:bCs/>
          <w:sz w:val="22"/>
        </w:rPr>
      </w:pPr>
      <w:r w:rsidRPr="009F724E">
        <w:rPr>
          <w:b/>
          <w:bCs/>
          <w:sz w:val="22"/>
        </w:rPr>
        <w:t>Wyniki badań</w:t>
      </w:r>
      <w:r w:rsidRPr="009F724E">
        <w:rPr>
          <w:bCs/>
          <w:sz w:val="22"/>
        </w:rPr>
        <w:t xml:space="preserve"> potwierdzające, że wytwarzanie i stosowanie w kopalniach inhibitora nie zakłóca wskazań systemów monitoringu gazowego.</w:t>
      </w:r>
    </w:p>
    <w:p w14:paraId="53906936" w14:textId="77777777" w:rsidR="00161787" w:rsidRPr="009F724E" w:rsidRDefault="00161787">
      <w:pPr>
        <w:numPr>
          <w:ilvl w:val="0"/>
          <w:numId w:val="80"/>
        </w:numPr>
        <w:tabs>
          <w:tab w:val="clear" w:pos="927"/>
          <w:tab w:val="num" w:pos="851"/>
        </w:tabs>
        <w:ind w:left="851" w:hanging="425"/>
        <w:jc w:val="both"/>
        <w:rPr>
          <w:bCs/>
          <w:sz w:val="22"/>
        </w:rPr>
      </w:pPr>
      <w:r w:rsidRPr="009F724E">
        <w:rPr>
          <w:b/>
          <w:bCs/>
          <w:sz w:val="22"/>
        </w:rPr>
        <w:t>Dokument</w:t>
      </w:r>
      <w:r w:rsidRPr="009F724E">
        <w:rPr>
          <w:bCs/>
          <w:sz w:val="22"/>
        </w:rPr>
        <w:t xml:space="preserve"> (sprawozdanie z badań metodą wskaźnika tlenowego) potwierdzający trudnopalność przedmiotu zamówienia: wskaźnik tlenowy WT min. 25%, czas palenia i żarzenia poniżej 5 sekund.</w:t>
      </w:r>
    </w:p>
    <w:p w14:paraId="66211182" w14:textId="77777777" w:rsidR="00161787" w:rsidRPr="009F724E" w:rsidRDefault="00161787" w:rsidP="00161787">
      <w:pPr>
        <w:spacing w:before="60" w:after="60"/>
        <w:ind w:left="448"/>
        <w:jc w:val="both"/>
        <w:rPr>
          <w:b/>
          <w:bCs/>
          <w:i/>
          <w:sz w:val="22"/>
        </w:rPr>
      </w:pPr>
      <w:r w:rsidRPr="009F724E">
        <w:rPr>
          <w:b/>
          <w:bCs/>
          <w:i/>
          <w:sz w:val="22"/>
        </w:rPr>
        <w:t>Dokumenty potwierdzające spełnienie parametrów, określone w pkt.: 4), 5), 6), 7) muszą być wystawione przez jednostki upoważnione do tego typu badań.</w:t>
      </w:r>
    </w:p>
    <w:p w14:paraId="1DA9A0B7" w14:textId="77777777" w:rsidR="00161787" w:rsidRPr="009F724E" w:rsidRDefault="00161787">
      <w:pPr>
        <w:numPr>
          <w:ilvl w:val="0"/>
          <w:numId w:val="71"/>
        </w:numPr>
        <w:tabs>
          <w:tab w:val="clear" w:pos="567"/>
          <w:tab w:val="num" w:pos="709"/>
        </w:tabs>
        <w:suppressAutoHyphens/>
        <w:spacing w:after="40"/>
        <w:ind w:left="709" w:hanging="425"/>
        <w:jc w:val="both"/>
        <w:rPr>
          <w:b/>
          <w:bCs/>
          <w:sz w:val="22"/>
          <w:u w:val="single"/>
        </w:rPr>
      </w:pPr>
      <w:r w:rsidRPr="009F724E">
        <w:rPr>
          <w:b/>
          <w:bCs/>
          <w:sz w:val="22"/>
          <w:u w:val="single"/>
        </w:rPr>
        <w:t>w zakresie części (zadań) nr 2 i 3:</w:t>
      </w:r>
    </w:p>
    <w:p w14:paraId="0F8742F5" w14:textId="77777777" w:rsidR="00161787" w:rsidRPr="009F724E" w:rsidRDefault="00161787">
      <w:pPr>
        <w:numPr>
          <w:ilvl w:val="0"/>
          <w:numId w:val="81"/>
        </w:numPr>
        <w:jc w:val="both"/>
        <w:rPr>
          <w:bCs/>
          <w:sz w:val="22"/>
        </w:rPr>
      </w:pPr>
      <w:r w:rsidRPr="009F724E">
        <w:rPr>
          <w:bCs/>
          <w:sz w:val="22"/>
        </w:rPr>
        <w:t>Aktualny</w:t>
      </w:r>
      <w:r w:rsidRPr="009F724E">
        <w:rPr>
          <w:b/>
          <w:bCs/>
          <w:sz w:val="22"/>
        </w:rPr>
        <w:t xml:space="preserve"> Certyfikat wyrobu i certyfikat pojemnika</w:t>
      </w:r>
      <w:r w:rsidRPr="009F724E">
        <w:rPr>
          <w:bCs/>
          <w:sz w:val="22"/>
        </w:rPr>
        <w:t xml:space="preserve">, wydane przez jednostkę certyfikującą, z których </w:t>
      </w:r>
      <w:r w:rsidRPr="009F724E">
        <w:rPr>
          <w:bCs/>
          <w:sz w:val="22"/>
          <w:szCs w:val="22"/>
        </w:rPr>
        <w:t xml:space="preserve">treści wynika, że wyrób i pojemnik spełniają wymagania bezpieczeństwa uwzględniające postanowienia ustawy „Prawo górnicze i geologiczne” oraz wymagania zawarte w aktach wykonawczych wydanych z delegacji tej ustawy </w:t>
      </w:r>
      <w:r w:rsidRPr="009F724E">
        <w:rPr>
          <w:bCs/>
          <w:i/>
          <w:sz w:val="22"/>
          <w:szCs w:val="22"/>
        </w:rPr>
        <w:t>(w szczególności § 7 ust. 1 pkt 2)i § 28 „R</w:t>
      </w:r>
      <w:r w:rsidRPr="009F724E">
        <w:rPr>
          <w:i/>
          <w:sz w:val="22"/>
          <w:szCs w:val="22"/>
        </w:rPr>
        <w:t>ozporządzenia Ministra Energii z dn. 23.11.2016 r.</w:t>
      </w:r>
      <w:r w:rsidRPr="009F724E">
        <w:rPr>
          <w:bCs/>
          <w:i/>
          <w:sz w:val="22"/>
          <w:szCs w:val="22"/>
        </w:rPr>
        <w:t xml:space="preserve"> w sprawie szczególnych wymagań dotyczących prowadzenia ruchu podziemnych zakładów górniczych” – Dz. U. 2017 poz. 1118)</w:t>
      </w:r>
      <w:r w:rsidRPr="009F724E">
        <w:rPr>
          <w:bCs/>
          <w:sz w:val="22"/>
          <w:szCs w:val="22"/>
        </w:rPr>
        <w:t xml:space="preserve"> oraz wymagania zawarte w aktach wykonawczych wydanych z delegacji tego rozporządzenia, obowiązującego w dniu wydania certyfikatu i można stosować je w podziemnych wyrobiskach zakładów górniczych,</w:t>
      </w:r>
      <w:r w:rsidRPr="009F724E">
        <w:rPr>
          <w:bCs/>
          <w:sz w:val="22"/>
        </w:rPr>
        <w:t xml:space="preserve"> np. certyfikat uprawniający do oznaczenia wyrobu znakiem bezpieczeństwa.</w:t>
      </w:r>
    </w:p>
    <w:p w14:paraId="53206680" w14:textId="77777777" w:rsidR="00161787" w:rsidRPr="009F724E" w:rsidRDefault="00161787">
      <w:pPr>
        <w:numPr>
          <w:ilvl w:val="0"/>
          <w:numId w:val="81"/>
        </w:numPr>
        <w:ind w:left="854" w:hanging="406"/>
        <w:jc w:val="both"/>
        <w:rPr>
          <w:bCs/>
          <w:sz w:val="22"/>
        </w:rPr>
      </w:pPr>
      <w:r w:rsidRPr="009F724E">
        <w:rPr>
          <w:b/>
          <w:bCs/>
          <w:sz w:val="22"/>
        </w:rPr>
        <w:t xml:space="preserve">Karty charakterystyki </w:t>
      </w:r>
      <w:r w:rsidRPr="009F724E">
        <w:rPr>
          <w:bCs/>
          <w:sz w:val="22"/>
        </w:rPr>
        <w:t>komponentów do wytwarzania piany.</w:t>
      </w:r>
    </w:p>
    <w:p w14:paraId="1D0930DE" w14:textId="77777777" w:rsidR="00161787" w:rsidRPr="009F724E" w:rsidRDefault="00161787">
      <w:pPr>
        <w:numPr>
          <w:ilvl w:val="0"/>
          <w:numId w:val="81"/>
        </w:numPr>
        <w:ind w:left="854" w:hanging="406"/>
        <w:jc w:val="both"/>
        <w:rPr>
          <w:bCs/>
          <w:sz w:val="22"/>
        </w:rPr>
      </w:pPr>
      <w:r w:rsidRPr="009F724E">
        <w:rPr>
          <w:bCs/>
          <w:sz w:val="22"/>
        </w:rPr>
        <w:t>Aktualny</w:t>
      </w:r>
      <w:r w:rsidRPr="009F724E">
        <w:rPr>
          <w:b/>
          <w:bCs/>
          <w:sz w:val="22"/>
        </w:rPr>
        <w:t xml:space="preserve"> atest higieniczny</w:t>
      </w:r>
      <w:r w:rsidRPr="009F724E">
        <w:rPr>
          <w:bCs/>
          <w:sz w:val="22"/>
        </w:rPr>
        <w:t>.</w:t>
      </w:r>
    </w:p>
    <w:p w14:paraId="04A46B80" w14:textId="77777777" w:rsidR="00161787" w:rsidRPr="009F724E" w:rsidRDefault="00161787">
      <w:pPr>
        <w:numPr>
          <w:ilvl w:val="0"/>
          <w:numId w:val="81"/>
        </w:numPr>
        <w:ind w:left="854" w:hanging="406"/>
        <w:jc w:val="both"/>
        <w:rPr>
          <w:bCs/>
          <w:sz w:val="22"/>
        </w:rPr>
      </w:pPr>
      <w:r w:rsidRPr="009F724E">
        <w:rPr>
          <w:b/>
          <w:bCs/>
          <w:sz w:val="22"/>
        </w:rPr>
        <w:t>Instrukcja</w:t>
      </w:r>
      <w:r w:rsidRPr="009F724E">
        <w:rPr>
          <w:bCs/>
          <w:sz w:val="22"/>
        </w:rPr>
        <w:t xml:space="preserve"> stosowania, wytwarzania piany, przechowywania, transportu komponentów </w:t>
      </w:r>
      <w:r w:rsidRPr="009F724E">
        <w:rPr>
          <w:bCs/>
          <w:sz w:val="22"/>
        </w:rPr>
        <w:br/>
        <w:t>do wytworzenia piany oraz zawierająca informacje w zakresie wymogów bezpiecznego użytkowania i stosowania środków ochrony osobistej pracowników zatrudnionych przy stosowaniu wyrobu uwzględniających możliwość zaistnienia awarii (nieszczelności) instalacji do aplikacji piany.</w:t>
      </w:r>
    </w:p>
    <w:p w14:paraId="32BCBF7A" w14:textId="77777777" w:rsidR="00161787" w:rsidRPr="009F724E" w:rsidRDefault="00161787">
      <w:pPr>
        <w:numPr>
          <w:ilvl w:val="0"/>
          <w:numId w:val="81"/>
        </w:numPr>
        <w:ind w:left="854" w:hanging="406"/>
        <w:jc w:val="both"/>
        <w:rPr>
          <w:bCs/>
          <w:sz w:val="22"/>
        </w:rPr>
      </w:pPr>
      <w:r w:rsidRPr="009F724E">
        <w:rPr>
          <w:b/>
          <w:bCs/>
          <w:sz w:val="22"/>
        </w:rPr>
        <w:lastRenderedPageBreak/>
        <w:t xml:space="preserve">Ocena toksyczności i szkodliwości - </w:t>
      </w:r>
      <w:r w:rsidRPr="009F724E">
        <w:rPr>
          <w:bCs/>
          <w:sz w:val="22"/>
        </w:rPr>
        <w:t>opinia medyczna</w:t>
      </w:r>
      <w:r w:rsidRPr="009F724E">
        <w:rPr>
          <w:b/>
          <w:bCs/>
          <w:sz w:val="22"/>
        </w:rPr>
        <w:t xml:space="preserve"> </w:t>
      </w:r>
      <w:r w:rsidRPr="009F724E">
        <w:rPr>
          <w:bCs/>
          <w:sz w:val="22"/>
        </w:rPr>
        <w:t>o warunkach bezpiecznego stosowania (oddziaływania na zdrowie) uwzględniająca możliwość zaistnienia awarii (nieszczelności) instalacji do aplikacji piany.</w:t>
      </w:r>
    </w:p>
    <w:p w14:paraId="0E0A8B15" w14:textId="77777777" w:rsidR="00161787" w:rsidRPr="009F724E" w:rsidRDefault="00161787">
      <w:pPr>
        <w:numPr>
          <w:ilvl w:val="0"/>
          <w:numId w:val="81"/>
        </w:numPr>
        <w:ind w:left="854" w:hanging="406"/>
        <w:jc w:val="both"/>
        <w:rPr>
          <w:bCs/>
          <w:sz w:val="22"/>
        </w:rPr>
      </w:pPr>
      <w:r w:rsidRPr="009F724E">
        <w:rPr>
          <w:b/>
          <w:bCs/>
          <w:sz w:val="22"/>
        </w:rPr>
        <w:t>Wyniki badań</w:t>
      </w:r>
      <w:r w:rsidRPr="009F724E">
        <w:rPr>
          <w:bCs/>
          <w:sz w:val="22"/>
        </w:rPr>
        <w:t xml:space="preserve"> potwierdzające, że wytwarzanie i stosowanie w kopalniach pianek mocznikowych nie zakłóca wskazań systemów monitoringu gazowego.</w:t>
      </w:r>
    </w:p>
    <w:p w14:paraId="45865D5A" w14:textId="77777777" w:rsidR="00161787" w:rsidRPr="009F724E" w:rsidRDefault="00161787">
      <w:pPr>
        <w:numPr>
          <w:ilvl w:val="0"/>
          <w:numId w:val="81"/>
        </w:numPr>
        <w:ind w:left="854" w:hanging="406"/>
        <w:jc w:val="both"/>
        <w:rPr>
          <w:bCs/>
          <w:sz w:val="22"/>
        </w:rPr>
      </w:pPr>
      <w:r w:rsidRPr="009F724E">
        <w:rPr>
          <w:b/>
          <w:bCs/>
          <w:sz w:val="22"/>
        </w:rPr>
        <w:t>Dokument</w:t>
      </w:r>
      <w:r w:rsidRPr="009F724E">
        <w:rPr>
          <w:bCs/>
          <w:sz w:val="22"/>
        </w:rPr>
        <w:t xml:space="preserve"> (sprawozdanie z badań metodą wskaźnika tlenowego) potwierdzający trudnopalność przedmiotu zamówienia: wskaźnik tlenowy WT min. 25%, czas palenia i żarzenia poniżej 5 sekund.</w:t>
      </w:r>
    </w:p>
    <w:p w14:paraId="4EB80C6D" w14:textId="77777777" w:rsidR="00161787" w:rsidRDefault="00161787" w:rsidP="00161787">
      <w:pPr>
        <w:spacing w:before="60"/>
        <w:ind w:left="459" w:firstLine="11"/>
        <w:jc w:val="both"/>
        <w:rPr>
          <w:b/>
          <w:bCs/>
          <w:i/>
          <w:sz w:val="22"/>
        </w:rPr>
      </w:pPr>
      <w:r w:rsidRPr="009F724E">
        <w:rPr>
          <w:b/>
          <w:bCs/>
          <w:i/>
          <w:sz w:val="22"/>
        </w:rPr>
        <w:t>Dokumenty potwierdzające spełnienie parametrów, określone w pkt.: 3), 5), 6), 7) muszą być wystawione przez jednostki upoważnione do tego typu badań.</w:t>
      </w:r>
    </w:p>
    <w:bookmarkEnd w:id="29"/>
    <w:p w14:paraId="05C19D6C" w14:textId="77777777" w:rsidR="00161787" w:rsidRPr="009F724E" w:rsidRDefault="00161787" w:rsidP="00161787">
      <w:pPr>
        <w:jc w:val="both"/>
        <w:rPr>
          <w:b/>
          <w:i/>
          <w:sz w:val="22"/>
          <w:szCs w:val="22"/>
          <w:u w:val="single"/>
        </w:rPr>
      </w:pPr>
    </w:p>
    <w:p w14:paraId="6FC0FA52" w14:textId="77777777" w:rsidR="00161787" w:rsidRPr="009F724E" w:rsidRDefault="00161787" w:rsidP="00161787">
      <w:pPr>
        <w:jc w:val="both"/>
        <w:rPr>
          <w:b/>
          <w:i/>
          <w:sz w:val="22"/>
          <w:szCs w:val="22"/>
          <w:u w:val="single"/>
        </w:rPr>
      </w:pPr>
      <w:r w:rsidRPr="009F724E">
        <w:rPr>
          <w:b/>
          <w:i/>
          <w:sz w:val="22"/>
          <w:szCs w:val="22"/>
          <w:u w:val="single"/>
        </w:rPr>
        <w:t>UWAGA:</w:t>
      </w:r>
    </w:p>
    <w:p w14:paraId="594FFD92" w14:textId="77777777" w:rsidR="00161787" w:rsidRPr="009F724E" w:rsidRDefault="00161787">
      <w:pPr>
        <w:pStyle w:val="Akapitzlist"/>
        <w:numPr>
          <w:ilvl w:val="0"/>
          <w:numId w:val="65"/>
        </w:numPr>
        <w:ind w:left="426" w:hanging="426"/>
        <w:contextualSpacing w:val="0"/>
        <w:jc w:val="both"/>
        <w:rPr>
          <w:b/>
          <w:i/>
          <w:sz w:val="22"/>
          <w:szCs w:val="22"/>
        </w:rPr>
      </w:pPr>
      <w:r w:rsidRPr="009F724E">
        <w:rPr>
          <w:i/>
          <w:sz w:val="22"/>
          <w:szCs w:val="22"/>
        </w:rPr>
        <w:t xml:space="preserve">Certyfikaty/inne dokumenty potwierdzające spełnienie wymagań przedmiotowych przedstawione przez Wykonawcę w ofercie muszą być ważne </w:t>
      </w:r>
      <w:r w:rsidRPr="009F724E">
        <w:rPr>
          <w:b/>
          <w:i/>
          <w:sz w:val="22"/>
          <w:szCs w:val="22"/>
        </w:rPr>
        <w:t>w dniu składania ofert.</w:t>
      </w:r>
    </w:p>
    <w:p w14:paraId="6CBFA586" w14:textId="7AC869AD" w:rsidR="00161787" w:rsidRPr="009F724E" w:rsidRDefault="00161787">
      <w:pPr>
        <w:pStyle w:val="Akapitzlist"/>
        <w:numPr>
          <w:ilvl w:val="0"/>
          <w:numId w:val="65"/>
        </w:numPr>
        <w:ind w:left="426" w:hanging="426"/>
        <w:jc w:val="both"/>
        <w:rPr>
          <w:b/>
          <w:i/>
          <w:sz w:val="22"/>
          <w:szCs w:val="22"/>
        </w:rPr>
      </w:pPr>
      <w:r w:rsidRPr="009F724E">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9F724E">
        <w:rPr>
          <w:i/>
          <w:sz w:val="22"/>
          <w:szCs w:val="22"/>
        </w:rPr>
        <w:t xml:space="preserve">drogą elektroniczną na adres e-mail: </w:t>
      </w:r>
      <w:hyperlink r:id="rId23" w:history="1">
        <w:r w:rsidRPr="009F724E">
          <w:rPr>
            <w:rStyle w:val="Hipercze"/>
            <w:i/>
            <w:color w:val="auto"/>
            <w:sz w:val="22"/>
            <w:szCs w:val="22"/>
            <w:u w:val="none"/>
          </w:rPr>
          <w:t>clm.katowice@pgg.pl</w:t>
        </w:r>
      </w:hyperlink>
      <w:r w:rsidRPr="009F724E">
        <w:rPr>
          <w:i/>
          <w:sz w:val="22"/>
          <w:szCs w:val="22"/>
        </w:rPr>
        <w:t xml:space="preserve"> oraz </w:t>
      </w:r>
      <w:r w:rsidR="000B5781">
        <w:rPr>
          <w:i/>
          <w:sz w:val="22"/>
          <w:szCs w:val="22"/>
        </w:rPr>
        <w:t>j.musiatowicz-walach</w:t>
      </w:r>
      <w:r w:rsidRPr="009F724E">
        <w:rPr>
          <w:i/>
          <w:sz w:val="22"/>
          <w:szCs w:val="22"/>
        </w:rPr>
        <w:t>@pgg.pl</w:t>
      </w:r>
      <w:r w:rsidRPr="009F724E">
        <w:rPr>
          <w:i/>
          <w:sz w:val="22"/>
          <w:szCs w:val="22"/>
          <w:u w:val="single"/>
        </w:rPr>
        <w:t xml:space="preserve"> bądź poprzez Platformę EFO na elektroniczne wezwanie w określonym przez Zamawiającego terminie</w:t>
      </w:r>
      <w:r w:rsidRPr="009F724E">
        <w:rPr>
          <w:i/>
          <w:sz w:val="22"/>
        </w:rPr>
        <w:t xml:space="preserve"> aktualny/e – obowiązujący/e certyfikat/inny dokument potwierdzający spełnienie wymagań przedmiotowych.</w:t>
      </w:r>
      <w:r w:rsidRPr="009F724E">
        <w:rPr>
          <w:b/>
          <w:i/>
          <w:sz w:val="22"/>
        </w:rPr>
        <w:t xml:space="preserve"> </w:t>
      </w:r>
      <w:r w:rsidRPr="009F724E">
        <w:rPr>
          <w:i/>
          <w:sz w:val="22"/>
        </w:rPr>
        <w:t>Dostarczony dokument musi dotyczyć wyrobu zaoferowanego przez Wykonawcę w ofercie przetargowej</w:t>
      </w:r>
      <w:r w:rsidRPr="009F724E">
        <w:rPr>
          <w:i/>
          <w:sz w:val="22"/>
          <w:szCs w:val="22"/>
        </w:rPr>
        <w:t>.</w:t>
      </w:r>
    </w:p>
    <w:p w14:paraId="0F3DFD91" w14:textId="77777777" w:rsidR="00161787" w:rsidRPr="009F724E" w:rsidRDefault="00161787">
      <w:pPr>
        <w:pStyle w:val="Akapitzlist"/>
        <w:numPr>
          <w:ilvl w:val="0"/>
          <w:numId w:val="45"/>
        </w:numPr>
        <w:ind w:left="426" w:hanging="426"/>
        <w:jc w:val="both"/>
        <w:rPr>
          <w:b/>
          <w:i/>
          <w:sz w:val="22"/>
          <w:szCs w:val="22"/>
        </w:rPr>
      </w:pPr>
      <w:r w:rsidRPr="009F724E">
        <w:rPr>
          <w:i/>
          <w:sz w:val="22"/>
          <w:szCs w:val="22"/>
        </w:rPr>
        <w:t>W przypadku wyboru oferty Wykonawcy, który przedstawił dokument, który stracił ważność po wyborze oferty, a przed zawarciem umowy i nie dostarczył certyfikatu/innego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58356F21" w14:textId="77777777" w:rsidR="00161787" w:rsidRPr="009F724E" w:rsidRDefault="00161787" w:rsidP="00161787">
      <w:pPr>
        <w:jc w:val="both"/>
        <w:rPr>
          <w:b/>
          <w:i/>
          <w:sz w:val="22"/>
          <w:szCs w:val="22"/>
        </w:rPr>
      </w:pPr>
    </w:p>
    <w:p w14:paraId="14F51B75" w14:textId="77777777" w:rsidR="00161787" w:rsidRPr="009F724E" w:rsidRDefault="00161787" w:rsidP="00161787">
      <w:pPr>
        <w:jc w:val="both"/>
        <w:rPr>
          <w:b/>
          <w:iCs/>
          <w:sz w:val="22"/>
          <w:szCs w:val="22"/>
        </w:rPr>
      </w:pPr>
      <w:r w:rsidRPr="009F724E">
        <w:rPr>
          <w:b/>
          <w:iCs/>
          <w:sz w:val="22"/>
          <w:szCs w:val="22"/>
        </w:rPr>
        <w:t>D. Dokumenty i informacje wymagane przed zawarciem umowy:</w:t>
      </w:r>
    </w:p>
    <w:p w14:paraId="1A2B2282" w14:textId="77777777" w:rsidR="00161787" w:rsidRPr="009F724E" w:rsidRDefault="00161787">
      <w:pPr>
        <w:pStyle w:val="Akapitzlist"/>
        <w:numPr>
          <w:ilvl w:val="0"/>
          <w:numId w:val="73"/>
        </w:numPr>
        <w:spacing w:before="120"/>
        <w:ind w:left="426" w:hanging="426"/>
        <w:contextualSpacing w:val="0"/>
        <w:jc w:val="both"/>
        <w:rPr>
          <w:b/>
          <w:i/>
          <w:iCs/>
          <w:sz w:val="22"/>
          <w:szCs w:val="22"/>
        </w:rPr>
      </w:pPr>
      <w:r w:rsidRPr="009F724E">
        <w:rPr>
          <w:b/>
          <w:iCs/>
          <w:sz w:val="22"/>
          <w:szCs w:val="22"/>
        </w:rPr>
        <w:t xml:space="preserve">Umowa regulująca współpracę Wykonawców – w przypadku wyboru oferty wspólnej </w:t>
      </w:r>
      <w:r w:rsidRPr="009F724E">
        <w:rPr>
          <w:b/>
          <w:i/>
          <w:iCs/>
          <w:sz w:val="22"/>
          <w:szCs w:val="22"/>
        </w:rPr>
        <w:t>(oryginał lub kopia w formie elektronicznej).</w:t>
      </w:r>
    </w:p>
    <w:p w14:paraId="03D7A840" w14:textId="77777777" w:rsidR="00161787" w:rsidRPr="009F724E" w:rsidRDefault="00161787">
      <w:pPr>
        <w:pStyle w:val="Akapitzlist"/>
        <w:numPr>
          <w:ilvl w:val="0"/>
          <w:numId w:val="73"/>
        </w:numPr>
        <w:spacing w:before="120"/>
        <w:ind w:left="426" w:hanging="426"/>
        <w:contextualSpacing w:val="0"/>
        <w:jc w:val="both"/>
        <w:rPr>
          <w:b/>
          <w:iCs/>
          <w:sz w:val="22"/>
          <w:szCs w:val="22"/>
        </w:rPr>
      </w:pPr>
      <w:r w:rsidRPr="009F724E">
        <w:rPr>
          <w:b/>
          <w:iCs/>
          <w:sz w:val="22"/>
          <w:szCs w:val="22"/>
        </w:rPr>
        <w:t xml:space="preserve">Dokumenty </w:t>
      </w:r>
      <w:r w:rsidRPr="009F724E">
        <w:rPr>
          <w:b/>
          <w:iCs/>
          <w:sz w:val="22"/>
          <w:szCs w:val="22"/>
          <w:u w:val="single"/>
        </w:rPr>
        <w:t>w formie elektronicznej</w:t>
      </w:r>
      <w:r w:rsidRPr="009F724E">
        <w:rPr>
          <w:b/>
          <w:iCs/>
          <w:sz w:val="22"/>
          <w:szCs w:val="22"/>
        </w:rPr>
        <w:t>:</w:t>
      </w:r>
    </w:p>
    <w:p w14:paraId="035E5C9F" w14:textId="77777777" w:rsidR="00161787" w:rsidRPr="009F724E" w:rsidRDefault="00161787">
      <w:pPr>
        <w:pStyle w:val="Akapitzlist"/>
        <w:numPr>
          <w:ilvl w:val="0"/>
          <w:numId w:val="82"/>
        </w:numPr>
        <w:spacing w:before="60" w:after="60"/>
        <w:ind w:left="993" w:hanging="426"/>
        <w:jc w:val="both"/>
        <w:rPr>
          <w:b/>
          <w:iCs/>
          <w:sz w:val="22"/>
          <w:szCs w:val="22"/>
        </w:rPr>
      </w:pPr>
      <w:r w:rsidRPr="009F724E">
        <w:rPr>
          <w:iCs/>
          <w:sz w:val="22"/>
          <w:szCs w:val="22"/>
        </w:rPr>
        <w:t xml:space="preserve">dokumenty wymienione w Części C ust. 2 pkt 1) do 7) – </w:t>
      </w:r>
      <w:r w:rsidRPr="009F724E">
        <w:rPr>
          <w:b/>
          <w:iCs/>
          <w:sz w:val="22"/>
          <w:szCs w:val="22"/>
        </w:rPr>
        <w:t>dla części (zadania) nr 1</w:t>
      </w:r>
    </w:p>
    <w:p w14:paraId="5613EA2C" w14:textId="77777777" w:rsidR="00161787" w:rsidRPr="009F724E" w:rsidRDefault="00161787">
      <w:pPr>
        <w:pStyle w:val="Akapitzlist"/>
        <w:numPr>
          <w:ilvl w:val="0"/>
          <w:numId w:val="82"/>
        </w:numPr>
        <w:spacing w:before="60" w:after="60"/>
        <w:ind w:left="993" w:hanging="426"/>
        <w:jc w:val="both"/>
        <w:rPr>
          <w:b/>
          <w:iCs/>
          <w:sz w:val="22"/>
          <w:szCs w:val="22"/>
        </w:rPr>
      </w:pPr>
      <w:r w:rsidRPr="009F724E">
        <w:rPr>
          <w:iCs/>
          <w:sz w:val="22"/>
          <w:szCs w:val="22"/>
        </w:rPr>
        <w:t xml:space="preserve">dokumenty wymienione w Części C ust. 3 pkt 1) do 7) – </w:t>
      </w:r>
      <w:r w:rsidRPr="009F724E">
        <w:rPr>
          <w:b/>
          <w:iCs/>
          <w:sz w:val="22"/>
          <w:szCs w:val="22"/>
        </w:rPr>
        <w:t>dla części (zadań) nr 2 i 3</w:t>
      </w:r>
    </w:p>
    <w:p w14:paraId="550B6C7B" w14:textId="77777777" w:rsidR="00161787" w:rsidRPr="009F724E" w:rsidRDefault="00161787" w:rsidP="00161787">
      <w:pPr>
        <w:spacing w:before="120"/>
        <w:ind w:left="434" w:firstLine="28"/>
        <w:jc w:val="both"/>
        <w:rPr>
          <w:i/>
          <w:iCs/>
          <w:sz w:val="22"/>
          <w:szCs w:val="22"/>
        </w:rPr>
      </w:pPr>
      <w:r w:rsidRPr="009F724E">
        <w:rPr>
          <w:b/>
          <w:iCs/>
          <w:sz w:val="22"/>
          <w:szCs w:val="22"/>
        </w:rPr>
        <w:t xml:space="preserve">zapisane w jednym pliku programu Adobe Reader (*.pdf) o pojemności do 20 MB </w:t>
      </w:r>
      <w:r w:rsidRPr="009F724E">
        <w:rPr>
          <w:i/>
          <w:iCs/>
          <w:sz w:val="22"/>
          <w:szCs w:val="22"/>
        </w:rPr>
        <w:t>(w przypadku braku możliwości zapisania dokumentów w pliku tej pojemności dopuszczalne jest ich zapisanie w kilku plikach)</w:t>
      </w:r>
      <w:r w:rsidRPr="009F724E">
        <w:rPr>
          <w:iCs/>
          <w:sz w:val="22"/>
          <w:szCs w:val="22"/>
        </w:rPr>
        <w:t>.</w:t>
      </w:r>
    </w:p>
    <w:p w14:paraId="324D8400" w14:textId="77777777" w:rsidR="00161787" w:rsidRPr="009F724E" w:rsidRDefault="00161787">
      <w:pPr>
        <w:pStyle w:val="Akapitzlist"/>
        <w:numPr>
          <w:ilvl w:val="0"/>
          <w:numId w:val="73"/>
        </w:numPr>
        <w:spacing w:before="120"/>
        <w:ind w:left="426" w:hanging="426"/>
        <w:contextualSpacing w:val="0"/>
        <w:jc w:val="both"/>
        <w:rPr>
          <w:b/>
          <w:iCs/>
          <w:sz w:val="22"/>
          <w:szCs w:val="22"/>
        </w:rPr>
      </w:pPr>
      <w:r w:rsidRPr="009F724E">
        <w:rPr>
          <w:b/>
          <w:iCs/>
          <w:sz w:val="22"/>
          <w:szCs w:val="22"/>
        </w:rPr>
        <w:t>Spis dokumentów wymienionych w ust. 2 w wersji edytowalnej (w układzie: nr dokumentu / nazwa dokumentu / wystawca / data ważności / zadanie i pozycja której dokument dotyczy – jeżeli dotyczy).</w:t>
      </w:r>
    </w:p>
    <w:p w14:paraId="62CDBB41" w14:textId="77777777" w:rsidR="00161787" w:rsidRPr="009F724E" w:rsidRDefault="00161787">
      <w:pPr>
        <w:pStyle w:val="Akapitzlist"/>
        <w:numPr>
          <w:ilvl w:val="0"/>
          <w:numId w:val="73"/>
        </w:numPr>
        <w:spacing w:before="120"/>
        <w:ind w:left="426" w:hanging="426"/>
        <w:contextualSpacing w:val="0"/>
        <w:jc w:val="both"/>
        <w:rPr>
          <w:b/>
          <w:iCs/>
          <w:sz w:val="22"/>
          <w:szCs w:val="22"/>
        </w:rPr>
      </w:pPr>
      <w:r w:rsidRPr="009F724E">
        <w:rPr>
          <w:b/>
          <w:sz w:val="22"/>
          <w:szCs w:val="22"/>
        </w:rPr>
        <w:t>Informacje dotyczące sposobu komunikowania się Zamawiającego z Wykonawcą celem realizacji umowy:</w:t>
      </w:r>
    </w:p>
    <w:p w14:paraId="0995A2DB" w14:textId="77777777" w:rsidR="00161787" w:rsidRPr="009F724E" w:rsidRDefault="00161787" w:rsidP="00161787">
      <w:pPr>
        <w:pStyle w:val="Akapitzlist"/>
        <w:spacing w:before="60" w:line="276" w:lineRule="auto"/>
        <w:ind w:left="406"/>
        <w:contextualSpacing w:val="0"/>
        <w:jc w:val="both"/>
        <w:rPr>
          <w:i/>
          <w:sz w:val="22"/>
          <w:szCs w:val="22"/>
        </w:rPr>
      </w:pPr>
      <w:r w:rsidRPr="009F724E">
        <w:rPr>
          <w:sz w:val="22"/>
          <w:szCs w:val="22"/>
        </w:rPr>
        <w:t xml:space="preserve">Adres poczty elektronicznej, na który będzie wysłana informacja o opublikowaniu zamówienia w „Portalu Dostawcy” lub przekazywane będzie zamówienie e-mailem w formacie </w:t>
      </w:r>
      <w:r w:rsidRPr="009F724E">
        <w:rPr>
          <w:sz w:val="22"/>
          <w:szCs w:val="22"/>
        </w:rPr>
        <w:br/>
        <w:t xml:space="preserve">pdf ___________________ </w:t>
      </w:r>
      <w:r w:rsidRPr="009F724E">
        <w:rPr>
          <w:i/>
          <w:sz w:val="22"/>
          <w:szCs w:val="22"/>
        </w:rPr>
        <w:t>(Wykonawca podaje wyłącznie jeden adres e-mail)</w:t>
      </w:r>
    </w:p>
    <w:p w14:paraId="4C9550CC" w14:textId="77777777" w:rsidR="00161787" w:rsidRPr="009F724E" w:rsidRDefault="00161787" w:rsidP="00161787">
      <w:pPr>
        <w:spacing w:before="120" w:line="276" w:lineRule="auto"/>
        <w:ind w:left="420"/>
        <w:jc w:val="both"/>
        <w:rPr>
          <w:sz w:val="22"/>
          <w:szCs w:val="22"/>
        </w:rPr>
      </w:pPr>
      <w:r w:rsidRPr="009F724E">
        <w:rPr>
          <w:sz w:val="22"/>
          <w:szCs w:val="22"/>
        </w:rPr>
        <w:t xml:space="preserve">Osoba odpowiedzialna za realizację umowy (w tym reklamację i badania kontrolne) ze strony Wykonawcy: </w:t>
      </w:r>
    </w:p>
    <w:p w14:paraId="17498684" w14:textId="77777777" w:rsidR="00161787" w:rsidRPr="009F724E" w:rsidRDefault="00161787" w:rsidP="00161787">
      <w:pPr>
        <w:spacing w:line="276" w:lineRule="auto"/>
        <w:ind w:left="420"/>
        <w:jc w:val="both"/>
        <w:rPr>
          <w:sz w:val="22"/>
          <w:szCs w:val="22"/>
        </w:rPr>
      </w:pPr>
      <w:r w:rsidRPr="009F724E">
        <w:rPr>
          <w:sz w:val="22"/>
          <w:szCs w:val="22"/>
        </w:rPr>
        <w:t xml:space="preserve">Pan/Pani </w:t>
      </w:r>
      <w:r w:rsidRPr="009F724E">
        <w:rPr>
          <w:sz w:val="22"/>
          <w:szCs w:val="22"/>
        </w:rPr>
        <w:tab/>
      </w:r>
      <w:r w:rsidRPr="009F724E">
        <w:rPr>
          <w:sz w:val="22"/>
          <w:szCs w:val="22"/>
        </w:rPr>
        <w:tab/>
        <w:t>_________________________</w:t>
      </w:r>
    </w:p>
    <w:p w14:paraId="7ABA38B6" w14:textId="77777777" w:rsidR="00161787" w:rsidRPr="009F724E" w:rsidRDefault="00161787" w:rsidP="00161787">
      <w:pPr>
        <w:pStyle w:val="Akapitzlist"/>
        <w:spacing w:line="276" w:lineRule="auto"/>
        <w:ind w:left="420"/>
        <w:jc w:val="both"/>
        <w:rPr>
          <w:b/>
          <w:sz w:val="22"/>
          <w:szCs w:val="22"/>
        </w:rPr>
      </w:pPr>
      <w:r w:rsidRPr="009F724E">
        <w:rPr>
          <w:sz w:val="22"/>
          <w:szCs w:val="22"/>
        </w:rPr>
        <w:t>Nr telefonu</w:t>
      </w:r>
      <w:r w:rsidRPr="009F724E">
        <w:rPr>
          <w:sz w:val="22"/>
          <w:szCs w:val="22"/>
        </w:rPr>
        <w:tab/>
        <w:t>_________________________.</w:t>
      </w:r>
    </w:p>
    <w:p w14:paraId="551E9840" w14:textId="242D7B30" w:rsidR="00161787" w:rsidRPr="009F724E" w:rsidRDefault="00161787" w:rsidP="00161787">
      <w:pPr>
        <w:tabs>
          <w:tab w:val="left" w:pos="426"/>
        </w:tabs>
        <w:spacing w:before="120"/>
        <w:ind w:left="425"/>
        <w:jc w:val="both"/>
        <w:rPr>
          <w:iCs/>
          <w:sz w:val="22"/>
          <w:szCs w:val="22"/>
        </w:rPr>
      </w:pPr>
      <w:r w:rsidRPr="009F724E">
        <w:rPr>
          <w:b/>
          <w:iCs/>
          <w:sz w:val="22"/>
          <w:szCs w:val="22"/>
        </w:rPr>
        <w:lastRenderedPageBreak/>
        <w:t xml:space="preserve">Dokumenty i informacje wymienione w ust. 1, 2, 3 i 4 należy dostarczyć na nośniku elektronicznym lub przesłać na adres e-mail: </w:t>
      </w:r>
      <w:r>
        <w:rPr>
          <w:b/>
          <w:iCs/>
          <w:sz w:val="22"/>
          <w:szCs w:val="22"/>
        </w:rPr>
        <w:t>j.musiatowicz-walach</w:t>
      </w:r>
      <w:r w:rsidRPr="009F724E">
        <w:rPr>
          <w:b/>
          <w:iCs/>
          <w:sz w:val="22"/>
          <w:szCs w:val="22"/>
        </w:rPr>
        <w:t>@pgg.pl</w:t>
      </w:r>
      <w:r w:rsidRPr="009F724E">
        <w:rPr>
          <w:b/>
          <w:i/>
          <w:iCs/>
          <w:sz w:val="22"/>
          <w:szCs w:val="22"/>
        </w:rPr>
        <w:t xml:space="preserve"> </w:t>
      </w:r>
      <w:r w:rsidRPr="009F724E">
        <w:rPr>
          <w:b/>
          <w:iCs/>
          <w:sz w:val="22"/>
          <w:szCs w:val="22"/>
        </w:rPr>
        <w:t xml:space="preserve">w terminie do 5 dni od daty rozstrzygnięcia postępowania w przeciwnym wypadku </w:t>
      </w:r>
      <w:r w:rsidRPr="009F724E">
        <w:rPr>
          <w:b/>
          <w:sz w:val="22"/>
          <w:szCs w:val="24"/>
        </w:rPr>
        <w:t>zawarcie umowy będzie niemożliwe z przyczyn leżących po stronie Wykonawcy.</w:t>
      </w:r>
    </w:p>
    <w:p w14:paraId="11C3AC17" w14:textId="77777777" w:rsidR="00161787" w:rsidRPr="009F724E" w:rsidRDefault="00161787" w:rsidP="00161787">
      <w:pPr>
        <w:rPr>
          <w:iCs/>
          <w:sz w:val="22"/>
          <w:szCs w:val="22"/>
        </w:rPr>
      </w:pPr>
    </w:p>
    <w:p w14:paraId="1AADA3DB" w14:textId="77777777" w:rsidR="00161787" w:rsidRPr="009F724E" w:rsidRDefault="00161787" w:rsidP="00161787">
      <w:pPr>
        <w:ind w:left="426" w:hanging="426"/>
        <w:jc w:val="both"/>
        <w:rPr>
          <w:b/>
          <w:iCs/>
          <w:sz w:val="22"/>
          <w:szCs w:val="22"/>
        </w:rPr>
      </w:pPr>
      <w:r w:rsidRPr="009F724E">
        <w:rPr>
          <w:b/>
          <w:iCs/>
          <w:sz w:val="22"/>
          <w:szCs w:val="22"/>
        </w:rPr>
        <w:t>E. Dokumenty wymagane przy dostawie:</w:t>
      </w:r>
    </w:p>
    <w:p w14:paraId="1273D690" w14:textId="77777777" w:rsidR="00161787" w:rsidRPr="009F724E" w:rsidRDefault="00161787">
      <w:pPr>
        <w:pStyle w:val="Akapitzlist"/>
        <w:numPr>
          <w:ilvl w:val="0"/>
          <w:numId w:val="44"/>
        </w:numPr>
        <w:tabs>
          <w:tab w:val="clear" w:pos="360"/>
          <w:tab w:val="num" w:pos="567"/>
        </w:tabs>
        <w:spacing w:before="60"/>
        <w:ind w:left="568" w:hanging="284"/>
        <w:contextualSpacing w:val="0"/>
        <w:jc w:val="both"/>
        <w:rPr>
          <w:iCs/>
          <w:sz w:val="22"/>
          <w:szCs w:val="22"/>
        </w:rPr>
      </w:pPr>
      <w:r w:rsidRPr="009F724E">
        <w:rPr>
          <w:b/>
          <w:iCs/>
          <w:sz w:val="22"/>
          <w:szCs w:val="22"/>
        </w:rPr>
        <w:t xml:space="preserve">Dokumenty wymagane przy </w:t>
      </w:r>
      <w:r w:rsidRPr="009F724E">
        <w:rPr>
          <w:b/>
          <w:iCs/>
          <w:sz w:val="22"/>
          <w:szCs w:val="22"/>
          <w:u w:val="single"/>
        </w:rPr>
        <w:t>pierwszej dostawie</w:t>
      </w:r>
      <w:r w:rsidRPr="009F724E">
        <w:rPr>
          <w:b/>
          <w:iCs/>
          <w:sz w:val="22"/>
          <w:szCs w:val="22"/>
        </w:rPr>
        <w:t xml:space="preserve"> do magazynów materiałowych każdego Oddziału Polskiej Grupy Górniczej S.A. objętego umową </w:t>
      </w:r>
      <w:r w:rsidRPr="009F724E">
        <w:rPr>
          <w:b/>
          <w:iCs/>
          <w:sz w:val="22"/>
          <w:szCs w:val="22"/>
          <w:u w:val="single"/>
        </w:rPr>
        <w:t>w formie papierowej:</w:t>
      </w:r>
      <w:r w:rsidRPr="009F724E">
        <w:rPr>
          <w:b/>
          <w:iCs/>
          <w:sz w:val="22"/>
          <w:szCs w:val="22"/>
        </w:rPr>
        <w:t xml:space="preserve"> </w:t>
      </w:r>
    </w:p>
    <w:p w14:paraId="00FB092A" w14:textId="77777777" w:rsidR="00161787" w:rsidRPr="009F724E" w:rsidRDefault="00161787" w:rsidP="00161787">
      <w:pPr>
        <w:pStyle w:val="Akapitzlist"/>
        <w:spacing w:before="60"/>
        <w:ind w:left="567"/>
        <w:contextualSpacing w:val="0"/>
        <w:jc w:val="both"/>
        <w:rPr>
          <w:b/>
          <w:i/>
          <w:sz w:val="22"/>
          <w:szCs w:val="22"/>
        </w:rPr>
      </w:pPr>
      <w:r w:rsidRPr="009F724E">
        <w:rPr>
          <w:b/>
          <w:i/>
          <w:sz w:val="22"/>
          <w:szCs w:val="22"/>
        </w:rPr>
        <w:t>Instrukcja</w:t>
      </w:r>
      <w:r w:rsidRPr="009F724E">
        <w:rPr>
          <w:i/>
          <w:sz w:val="22"/>
          <w:szCs w:val="22"/>
        </w:rPr>
        <w:t xml:space="preserve"> stosowania, wytwarzania </w:t>
      </w:r>
      <w:r w:rsidRPr="009F724E">
        <w:rPr>
          <w:b/>
          <w:i/>
          <w:sz w:val="22"/>
          <w:szCs w:val="22"/>
        </w:rPr>
        <w:t xml:space="preserve">piany </w:t>
      </w:r>
      <w:r w:rsidRPr="009F724E">
        <w:rPr>
          <w:i/>
          <w:sz w:val="22"/>
          <w:szCs w:val="22"/>
        </w:rPr>
        <w:t xml:space="preserve">/ </w:t>
      </w:r>
      <w:r w:rsidRPr="009F724E">
        <w:rPr>
          <w:b/>
          <w:i/>
          <w:sz w:val="22"/>
          <w:szCs w:val="22"/>
        </w:rPr>
        <w:t>inhibitora</w:t>
      </w:r>
      <w:r w:rsidRPr="009F724E">
        <w:rPr>
          <w:i/>
          <w:sz w:val="22"/>
          <w:szCs w:val="22"/>
        </w:rPr>
        <w:t xml:space="preserve">, przechowywania, transportu komponentów do wytworzenia pian/inhibitora oraz zawierająca informacje w zakresie wymogów bezpiecznego użytkowania i stosowania środków ochrony osobistej pracowników zatrudnionych przy stosowaniu wyrobu uwzględniających możliwość zaistnienia awarii (nieszczelności) instalacji do aplikacji piany/inhibitora – </w:t>
      </w:r>
      <w:r w:rsidRPr="009F724E">
        <w:rPr>
          <w:b/>
          <w:i/>
          <w:sz w:val="22"/>
          <w:szCs w:val="22"/>
        </w:rPr>
        <w:t>dotyczy części (zadań) nr 1-3.</w:t>
      </w:r>
    </w:p>
    <w:p w14:paraId="399B423C" w14:textId="77777777" w:rsidR="00161787" w:rsidRPr="009F724E" w:rsidRDefault="00161787">
      <w:pPr>
        <w:pStyle w:val="Akapitzlist"/>
        <w:numPr>
          <w:ilvl w:val="0"/>
          <w:numId w:val="44"/>
        </w:numPr>
        <w:tabs>
          <w:tab w:val="clear" w:pos="360"/>
          <w:tab w:val="num" w:pos="644"/>
        </w:tabs>
        <w:spacing w:before="120"/>
        <w:ind w:left="646" w:hanging="357"/>
        <w:contextualSpacing w:val="0"/>
        <w:jc w:val="both"/>
        <w:rPr>
          <w:b/>
          <w:sz w:val="22"/>
          <w:szCs w:val="22"/>
          <w:u w:val="single"/>
        </w:rPr>
      </w:pPr>
      <w:r w:rsidRPr="009F724E">
        <w:rPr>
          <w:b/>
          <w:sz w:val="22"/>
          <w:szCs w:val="22"/>
        </w:rPr>
        <w:t xml:space="preserve">Dokumenty wymagane </w:t>
      </w:r>
      <w:r w:rsidRPr="009F724E">
        <w:rPr>
          <w:b/>
          <w:sz w:val="22"/>
          <w:szCs w:val="22"/>
          <w:u w:val="single"/>
        </w:rPr>
        <w:t>do każdej dostawy</w:t>
      </w:r>
      <w:r w:rsidRPr="009F724E">
        <w:rPr>
          <w:b/>
          <w:sz w:val="22"/>
          <w:szCs w:val="22"/>
        </w:rPr>
        <w:t xml:space="preserve"> do magazynów materiałowych każdego Oddziału Polskiej Grupy Górniczej SA objętego umową </w:t>
      </w:r>
      <w:r w:rsidRPr="009F724E">
        <w:rPr>
          <w:b/>
          <w:sz w:val="22"/>
          <w:szCs w:val="22"/>
          <w:u w:val="single"/>
        </w:rPr>
        <w:t>w formie papierowej:</w:t>
      </w:r>
    </w:p>
    <w:p w14:paraId="1448D78F" w14:textId="77777777" w:rsidR="00161787" w:rsidRPr="009F724E" w:rsidRDefault="00161787">
      <w:pPr>
        <w:numPr>
          <w:ilvl w:val="0"/>
          <w:numId w:val="72"/>
        </w:numPr>
        <w:spacing w:before="60"/>
        <w:ind w:left="1003" w:hanging="357"/>
        <w:rPr>
          <w:sz w:val="22"/>
          <w:szCs w:val="22"/>
        </w:rPr>
      </w:pPr>
      <w:r w:rsidRPr="009F724E">
        <w:rPr>
          <w:sz w:val="22"/>
          <w:szCs w:val="22"/>
        </w:rPr>
        <w:t>dowód dostawy sporządzony w Portalu Dostawcy Polskiej Grupy Górniczej S.A.,</w:t>
      </w:r>
    </w:p>
    <w:p w14:paraId="49824D22" w14:textId="77777777" w:rsidR="00161787" w:rsidRPr="009F724E" w:rsidRDefault="00161787">
      <w:pPr>
        <w:numPr>
          <w:ilvl w:val="0"/>
          <w:numId w:val="72"/>
        </w:numPr>
        <w:spacing w:before="60"/>
        <w:ind w:left="1003" w:hanging="357"/>
        <w:rPr>
          <w:sz w:val="22"/>
          <w:szCs w:val="22"/>
        </w:rPr>
      </w:pPr>
      <w:r w:rsidRPr="009F724E">
        <w:rPr>
          <w:sz w:val="22"/>
          <w:szCs w:val="22"/>
        </w:rPr>
        <w:t xml:space="preserve">dokument gwarancji, </w:t>
      </w:r>
    </w:p>
    <w:p w14:paraId="26D5F66F" w14:textId="77777777" w:rsidR="00161787" w:rsidRPr="009F724E" w:rsidRDefault="00161787">
      <w:pPr>
        <w:numPr>
          <w:ilvl w:val="0"/>
          <w:numId w:val="72"/>
        </w:numPr>
        <w:spacing w:before="60"/>
        <w:ind w:left="1003" w:hanging="357"/>
        <w:jc w:val="both"/>
        <w:rPr>
          <w:sz w:val="22"/>
          <w:szCs w:val="22"/>
        </w:rPr>
      </w:pPr>
      <w:r w:rsidRPr="009F724E">
        <w:rPr>
          <w:sz w:val="22"/>
          <w:szCs w:val="22"/>
        </w:rPr>
        <w:t>świadectwo kontroli jakości.</w:t>
      </w:r>
    </w:p>
    <w:p w14:paraId="7FF7CA1A" w14:textId="77777777" w:rsidR="00161787" w:rsidRDefault="00161787" w:rsidP="00357145">
      <w:pPr>
        <w:rPr>
          <w:sz w:val="22"/>
          <w:szCs w:val="22"/>
        </w:rPr>
      </w:pPr>
    </w:p>
    <w:p w14:paraId="5F3499BB" w14:textId="77777777" w:rsidR="00161787" w:rsidRPr="00A41769" w:rsidRDefault="00161787" w:rsidP="00161787">
      <w:pPr>
        <w:jc w:val="both"/>
        <w:rPr>
          <w:b/>
          <w:bCs/>
          <w:sz w:val="22"/>
          <w:szCs w:val="22"/>
          <w:u w:val="single"/>
        </w:rPr>
      </w:pPr>
      <w:r w:rsidRPr="00A41769">
        <w:rPr>
          <w:b/>
          <w:bCs/>
          <w:sz w:val="22"/>
          <w:szCs w:val="22"/>
          <w:u w:val="single"/>
        </w:rPr>
        <w:t>UWAGA:</w:t>
      </w:r>
    </w:p>
    <w:p w14:paraId="7FFA84F4" w14:textId="77777777" w:rsidR="00161787" w:rsidRPr="00A41769" w:rsidRDefault="00161787" w:rsidP="00161787">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055AFE2" w14:textId="77777777" w:rsidR="00161787" w:rsidRDefault="00161787" w:rsidP="00357145">
      <w:pPr>
        <w:rPr>
          <w:sz w:val="22"/>
          <w:szCs w:val="22"/>
        </w:rPr>
      </w:pPr>
    </w:p>
    <w:p w14:paraId="57E98078" w14:textId="77777777" w:rsidR="00161787" w:rsidRDefault="00161787" w:rsidP="00357145">
      <w:pPr>
        <w:rPr>
          <w:sz w:val="22"/>
          <w:szCs w:val="22"/>
        </w:rPr>
      </w:pPr>
    </w:p>
    <w:p w14:paraId="5D2489B6" w14:textId="77777777" w:rsidR="00161787" w:rsidRDefault="00161787" w:rsidP="00357145">
      <w:pPr>
        <w:rPr>
          <w:sz w:val="22"/>
          <w:szCs w:val="22"/>
        </w:rPr>
      </w:pPr>
    </w:p>
    <w:p w14:paraId="42555898" w14:textId="77777777" w:rsidR="00161787" w:rsidRDefault="00161787" w:rsidP="00357145">
      <w:pPr>
        <w:rPr>
          <w:sz w:val="22"/>
          <w:szCs w:val="22"/>
        </w:rPr>
      </w:pPr>
    </w:p>
    <w:p w14:paraId="0AA2B83A" w14:textId="77777777" w:rsidR="00161787" w:rsidRDefault="00161787" w:rsidP="00357145">
      <w:pPr>
        <w:rPr>
          <w:sz w:val="22"/>
          <w:szCs w:val="22"/>
        </w:rPr>
      </w:pPr>
    </w:p>
    <w:p w14:paraId="6222FAFD" w14:textId="77777777" w:rsidR="00161787" w:rsidRDefault="00161787" w:rsidP="00357145">
      <w:pPr>
        <w:rPr>
          <w:sz w:val="22"/>
          <w:szCs w:val="22"/>
        </w:rPr>
      </w:pPr>
    </w:p>
    <w:p w14:paraId="333DB68D" w14:textId="77777777" w:rsidR="00161787" w:rsidRDefault="00161787" w:rsidP="00357145">
      <w:pPr>
        <w:rPr>
          <w:sz w:val="22"/>
          <w:szCs w:val="22"/>
        </w:rPr>
      </w:pPr>
    </w:p>
    <w:p w14:paraId="14D4BF80" w14:textId="77777777" w:rsidR="00161787" w:rsidRDefault="00161787" w:rsidP="00357145">
      <w:pPr>
        <w:rPr>
          <w:sz w:val="22"/>
          <w:szCs w:val="22"/>
        </w:rPr>
      </w:pPr>
    </w:p>
    <w:p w14:paraId="1CF52B1C" w14:textId="77777777" w:rsidR="00161787" w:rsidRDefault="00161787" w:rsidP="00357145">
      <w:pPr>
        <w:rPr>
          <w:sz w:val="22"/>
          <w:szCs w:val="22"/>
        </w:rPr>
      </w:pPr>
    </w:p>
    <w:p w14:paraId="453F7D92" w14:textId="77777777" w:rsidR="00161787" w:rsidRDefault="00161787" w:rsidP="00357145">
      <w:pPr>
        <w:rPr>
          <w:sz w:val="22"/>
          <w:szCs w:val="22"/>
        </w:rPr>
      </w:pPr>
    </w:p>
    <w:p w14:paraId="1F92E006" w14:textId="77777777" w:rsidR="00161787" w:rsidRDefault="00161787" w:rsidP="00357145">
      <w:pPr>
        <w:rPr>
          <w:sz w:val="22"/>
          <w:szCs w:val="22"/>
        </w:rPr>
      </w:pPr>
    </w:p>
    <w:p w14:paraId="5152A79A" w14:textId="77777777" w:rsidR="00161787" w:rsidRDefault="00161787" w:rsidP="00357145">
      <w:pPr>
        <w:rPr>
          <w:sz w:val="22"/>
          <w:szCs w:val="22"/>
        </w:rPr>
      </w:pPr>
    </w:p>
    <w:p w14:paraId="46A43106" w14:textId="77777777" w:rsidR="00161787" w:rsidRDefault="00161787" w:rsidP="00357145">
      <w:pPr>
        <w:rPr>
          <w:sz w:val="22"/>
          <w:szCs w:val="22"/>
        </w:rPr>
      </w:pPr>
    </w:p>
    <w:p w14:paraId="398C7481" w14:textId="77777777" w:rsidR="00161787" w:rsidRDefault="00161787" w:rsidP="00357145">
      <w:pPr>
        <w:rPr>
          <w:sz w:val="22"/>
          <w:szCs w:val="22"/>
        </w:rPr>
      </w:pP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Default="0035712B" w:rsidP="00357145">
      <w:pPr>
        <w:rPr>
          <w:i/>
          <w:sz w:val="22"/>
          <w:szCs w:val="22"/>
        </w:rPr>
      </w:pPr>
    </w:p>
    <w:p w14:paraId="67EDA35E" w14:textId="54C10C63" w:rsidR="00206423" w:rsidRDefault="00206423" w:rsidP="00357145">
      <w:pPr>
        <w:rPr>
          <w:i/>
          <w:sz w:val="22"/>
          <w:szCs w:val="22"/>
        </w:rPr>
      </w:pPr>
      <w:r w:rsidRPr="00206423">
        <w:rPr>
          <w:i/>
          <w:noProof/>
          <w:sz w:val="22"/>
          <w:szCs w:val="22"/>
        </w:rPr>
        <w:drawing>
          <wp:inline distT="0" distB="0" distL="0" distR="0" wp14:anchorId="76EE8610" wp14:editId="50CDD096">
            <wp:extent cx="6347638" cy="7644765"/>
            <wp:effectExtent l="0" t="0" r="0" b="0"/>
            <wp:docPr id="14399802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2622" cy="7650767"/>
                    </a:xfrm>
                    <a:prstGeom prst="rect">
                      <a:avLst/>
                    </a:prstGeom>
                    <a:noFill/>
                    <a:ln>
                      <a:noFill/>
                    </a:ln>
                  </pic:spPr>
                </pic:pic>
              </a:graphicData>
            </a:graphic>
          </wp:inline>
        </w:drawing>
      </w:r>
    </w:p>
    <w:p w14:paraId="1EEDE0B8" w14:textId="77777777" w:rsidR="00206423" w:rsidRDefault="00206423" w:rsidP="00357145">
      <w:pPr>
        <w:rPr>
          <w:i/>
          <w:sz w:val="22"/>
          <w:szCs w:val="22"/>
        </w:rPr>
      </w:pPr>
    </w:p>
    <w:p w14:paraId="7A82A69D" w14:textId="77777777" w:rsidR="00206423" w:rsidRDefault="00206423" w:rsidP="00357145">
      <w:pPr>
        <w:rPr>
          <w:i/>
          <w:sz w:val="22"/>
          <w:szCs w:val="22"/>
        </w:rPr>
      </w:pPr>
    </w:p>
    <w:p w14:paraId="4B2D4FED" w14:textId="77777777" w:rsidR="00206423" w:rsidRDefault="00206423" w:rsidP="00357145">
      <w:pPr>
        <w:rPr>
          <w:i/>
          <w:sz w:val="22"/>
          <w:szCs w:val="22"/>
        </w:rPr>
      </w:pPr>
    </w:p>
    <w:p w14:paraId="17734D77" w14:textId="77777777" w:rsidR="00206423" w:rsidRDefault="00206423" w:rsidP="00357145">
      <w:pPr>
        <w:rPr>
          <w:i/>
          <w:sz w:val="22"/>
          <w:szCs w:val="22"/>
        </w:rPr>
      </w:pPr>
    </w:p>
    <w:p w14:paraId="7AD562A7" w14:textId="77777777" w:rsidR="00206423" w:rsidRDefault="00206423" w:rsidP="00357145">
      <w:pPr>
        <w:rPr>
          <w:i/>
          <w:sz w:val="22"/>
          <w:szCs w:val="22"/>
        </w:rPr>
      </w:pPr>
    </w:p>
    <w:p w14:paraId="36FFAE97" w14:textId="77777777" w:rsidR="00206423" w:rsidRDefault="00206423" w:rsidP="00357145">
      <w:pPr>
        <w:rPr>
          <w:i/>
          <w:sz w:val="22"/>
          <w:szCs w:val="22"/>
        </w:rPr>
      </w:pPr>
    </w:p>
    <w:p w14:paraId="7B37BE0E" w14:textId="77777777" w:rsidR="00206423" w:rsidRDefault="00206423" w:rsidP="00357145">
      <w:pPr>
        <w:rPr>
          <w:i/>
          <w:sz w:val="22"/>
          <w:szCs w:val="22"/>
        </w:rPr>
      </w:pPr>
    </w:p>
    <w:p w14:paraId="532F2441" w14:textId="77777777" w:rsidR="00206423" w:rsidRDefault="00206423" w:rsidP="00357145">
      <w:pPr>
        <w:rPr>
          <w:i/>
          <w:sz w:val="22"/>
          <w:szCs w:val="22"/>
        </w:rPr>
      </w:pPr>
    </w:p>
    <w:p w14:paraId="7FBA5961" w14:textId="5CF85F8D" w:rsidR="00206423" w:rsidRDefault="00206423" w:rsidP="00357145">
      <w:pPr>
        <w:rPr>
          <w:i/>
          <w:sz w:val="22"/>
          <w:szCs w:val="22"/>
        </w:rPr>
      </w:pPr>
      <w:r w:rsidRPr="00206423">
        <w:rPr>
          <w:i/>
          <w:noProof/>
          <w:sz w:val="22"/>
          <w:szCs w:val="22"/>
        </w:rPr>
        <w:drawing>
          <wp:inline distT="0" distB="0" distL="0" distR="0" wp14:anchorId="20919F40" wp14:editId="224D2467">
            <wp:extent cx="5975498" cy="3784600"/>
            <wp:effectExtent l="0" t="0" r="6350" b="6350"/>
            <wp:docPr id="18109230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0953" cy="3788055"/>
                    </a:xfrm>
                    <a:prstGeom prst="rect">
                      <a:avLst/>
                    </a:prstGeom>
                    <a:noFill/>
                    <a:ln>
                      <a:noFill/>
                    </a:ln>
                  </pic:spPr>
                </pic:pic>
              </a:graphicData>
            </a:graphic>
          </wp:inline>
        </w:drawing>
      </w:r>
    </w:p>
    <w:p w14:paraId="41F5D0C9" w14:textId="68F1D3AB" w:rsidR="00206423" w:rsidRDefault="00206423" w:rsidP="00357145">
      <w:pPr>
        <w:rPr>
          <w:i/>
          <w:sz w:val="22"/>
          <w:szCs w:val="22"/>
        </w:rPr>
      </w:pPr>
      <w:r w:rsidRPr="00206423">
        <w:rPr>
          <w:i/>
          <w:noProof/>
          <w:sz w:val="22"/>
          <w:szCs w:val="22"/>
        </w:rPr>
        <w:drawing>
          <wp:inline distT="0" distB="0" distL="0" distR="0" wp14:anchorId="16FE8D6E" wp14:editId="1E273B12">
            <wp:extent cx="6145619" cy="4773930"/>
            <wp:effectExtent l="0" t="0" r="7620" b="7620"/>
            <wp:docPr id="174035636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49335" cy="4776817"/>
                    </a:xfrm>
                    <a:prstGeom prst="rect">
                      <a:avLst/>
                    </a:prstGeom>
                    <a:noFill/>
                    <a:ln>
                      <a:noFill/>
                    </a:ln>
                  </pic:spPr>
                </pic:pic>
              </a:graphicData>
            </a:graphic>
          </wp:inline>
        </w:drawing>
      </w:r>
    </w:p>
    <w:p w14:paraId="51327A2F" w14:textId="77777777" w:rsidR="00206423" w:rsidRDefault="00206423" w:rsidP="00357145">
      <w:pPr>
        <w:rPr>
          <w:i/>
          <w:sz w:val="22"/>
          <w:szCs w:val="22"/>
        </w:rPr>
      </w:pPr>
    </w:p>
    <w:p w14:paraId="73177C98" w14:textId="77777777" w:rsidR="00206423" w:rsidRDefault="00206423" w:rsidP="00357145">
      <w:pPr>
        <w:rPr>
          <w:i/>
          <w:sz w:val="22"/>
          <w:szCs w:val="22"/>
        </w:rPr>
      </w:pPr>
    </w:p>
    <w:p w14:paraId="3A3B1526" w14:textId="1F918036" w:rsidR="0035712B" w:rsidRDefault="0035712B"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Default="0035712B" w:rsidP="00357145">
      <w:pPr>
        <w:rPr>
          <w:bCs/>
          <w:sz w:val="22"/>
          <w:szCs w:val="22"/>
        </w:rPr>
      </w:pPr>
    </w:p>
    <w:p w14:paraId="660D244B" w14:textId="77777777" w:rsidR="00257277" w:rsidRPr="009F724E" w:rsidRDefault="00257277" w:rsidP="00257277">
      <w:pPr>
        <w:spacing w:before="120" w:after="120"/>
        <w:jc w:val="center"/>
        <w:rPr>
          <w:b/>
          <w:sz w:val="22"/>
          <w:szCs w:val="22"/>
        </w:rPr>
      </w:pPr>
      <w:r w:rsidRPr="009F724E">
        <w:rPr>
          <w:b/>
          <w:sz w:val="22"/>
          <w:szCs w:val="22"/>
        </w:rPr>
        <w:t xml:space="preserve">WYKAZ PARAMETRÓW TECHNICZNO – UŻYTKOWYCH OFEROWANEGO PRZEDMIOTU ZAMÓWIENIA </w:t>
      </w:r>
    </w:p>
    <w:p w14:paraId="21363DE5" w14:textId="77777777" w:rsidR="00257277" w:rsidRPr="009F724E" w:rsidRDefault="00257277" w:rsidP="00257277">
      <w:pPr>
        <w:ind w:left="426" w:hanging="426"/>
        <w:jc w:val="both"/>
        <w:rPr>
          <w:sz w:val="22"/>
          <w:szCs w:val="22"/>
        </w:rPr>
      </w:pPr>
    </w:p>
    <w:p w14:paraId="38F13C34" w14:textId="77777777" w:rsidR="00257277" w:rsidRPr="009F724E" w:rsidRDefault="00257277" w:rsidP="00257277">
      <w:pPr>
        <w:spacing w:after="60"/>
        <w:ind w:left="425" w:hanging="425"/>
        <w:jc w:val="both"/>
        <w:rPr>
          <w:b/>
          <w:sz w:val="22"/>
          <w:szCs w:val="22"/>
        </w:rPr>
      </w:pPr>
      <w:r w:rsidRPr="009F724E">
        <w:rPr>
          <w:b/>
          <w:sz w:val="22"/>
          <w:szCs w:val="22"/>
        </w:rPr>
        <w:t>DLA ZADANIA NR 1</w:t>
      </w:r>
    </w:p>
    <w:p w14:paraId="199F71B5" w14:textId="77777777" w:rsidR="00257277" w:rsidRPr="009F724E" w:rsidRDefault="00257277" w:rsidP="00257277">
      <w:pPr>
        <w:spacing w:after="60"/>
        <w:ind w:left="425" w:hanging="425"/>
        <w:jc w:val="both"/>
        <w:rPr>
          <w:b/>
          <w:sz w:val="22"/>
          <w:szCs w:val="22"/>
        </w:rPr>
      </w:pPr>
      <w:r w:rsidRPr="009F724E">
        <w:rPr>
          <w:b/>
          <w:sz w:val="22"/>
          <w:szCs w:val="22"/>
        </w:rPr>
        <w:t>Nazwa: Inhibitor spieniony górniczy SIG lub równoważny …………………..……/</w:t>
      </w:r>
      <w:r w:rsidRPr="009F724E">
        <w:rPr>
          <w:b/>
          <w:i/>
          <w:sz w:val="22"/>
          <w:szCs w:val="22"/>
        </w:rPr>
        <w:t>wpisać nazwę/</w:t>
      </w:r>
    </w:p>
    <w:p w14:paraId="14D9E5ED" w14:textId="77777777" w:rsidR="00257277" w:rsidRPr="009F724E" w:rsidRDefault="00257277" w:rsidP="00257277">
      <w:pPr>
        <w:spacing w:after="120"/>
        <w:ind w:left="425" w:hanging="425"/>
        <w:jc w:val="both"/>
        <w:rPr>
          <w:b/>
          <w:sz w:val="22"/>
          <w:szCs w:val="22"/>
        </w:rPr>
      </w:pPr>
      <w:r w:rsidRPr="009F724E">
        <w:rPr>
          <w:b/>
          <w:sz w:val="22"/>
          <w:szCs w:val="22"/>
        </w:rPr>
        <w:t xml:space="preserve">A. Parametry </w:t>
      </w:r>
      <w:proofErr w:type="spellStart"/>
      <w:r w:rsidRPr="009F724E">
        <w:rPr>
          <w:b/>
          <w:sz w:val="22"/>
          <w:szCs w:val="22"/>
        </w:rPr>
        <w:t>techniczno</w:t>
      </w:r>
      <w:proofErr w:type="spellEnd"/>
      <w:r w:rsidRPr="009F724E">
        <w:rPr>
          <w:b/>
          <w:sz w:val="22"/>
          <w:szCs w:val="22"/>
        </w:rPr>
        <w:t xml:space="preserve"> – użytkowe oferowanego przedmiotu zamówienia.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373"/>
        <w:gridCol w:w="4556"/>
        <w:gridCol w:w="2390"/>
      </w:tblGrid>
      <w:tr w:rsidR="00257277" w:rsidRPr="009F724E" w14:paraId="252EDD25" w14:textId="77777777" w:rsidTr="00E83C15">
        <w:trPr>
          <w:trHeight w:val="348"/>
        </w:trPr>
        <w:tc>
          <w:tcPr>
            <w:tcW w:w="570" w:type="dxa"/>
            <w:vAlign w:val="center"/>
          </w:tcPr>
          <w:p w14:paraId="06567F48" w14:textId="77777777" w:rsidR="00257277" w:rsidRPr="009F724E" w:rsidRDefault="00257277" w:rsidP="00E83C15">
            <w:pPr>
              <w:ind w:left="426" w:hanging="426"/>
              <w:jc w:val="center"/>
              <w:rPr>
                <w:b/>
                <w:sz w:val="22"/>
                <w:szCs w:val="22"/>
              </w:rPr>
            </w:pPr>
            <w:r w:rsidRPr="009F724E">
              <w:rPr>
                <w:b/>
                <w:sz w:val="22"/>
                <w:szCs w:val="22"/>
              </w:rPr>
              <w:t>Lp..</w:t>
            </w:r>
          </w:p>
        </w:tc>
        <w:tc>
          <w:tcPr>
            <w:tcW w:w="2373" w:type="dxa"/>
            <w:vAlign w:val="center"/>
          </w:tcPr>
          <w:p w14:paraId="3F5D99E4" w14:textId="77777777" w:rsidR="00257277" w:rsidRPr="009F724E" w:rsidRDefault="00257277" w:rsidP="00E83C15">
            <w:pPr>
              <w:jc w:val="center"/>
              <w:rPr>
                <w:b/>
                <w:sz w:val="22"/>
                <w:szCs w:val="22"/>
              </w:rPr>
            </w:pPr>
            <w:r w:rsidRPr="009F724E">
              <w:rPr>
                <w:b/>
                <w:sz w:val="22"/>
                <w:szCs w:val="22"/>
              </w:rPr>
              <w:t>Opis wymagania/parametry</w:t>
            </w:r>
          </w:p>
        </w:tc>
        <w:tc>
          <w:tcPr>
            <w:tcW w:w="4556" w:type="dxa"/>
            <w:vAlign w:val="center"/>
          </w:tcPr>
          <w:p w14:paraId="04E5842B" w14:textId="77777777" w:rsidR="00257277" w:rsidRPr="009F724E" w:rsidRDefault="00257277" w:rsidP="00E83C15">
            <w:pPr>
              <w:ind w:left="426" w:hanging="426"/>
              <w:jc w:val="center"/>
              <w:rPr>
                <w:b/>
                <w:sz w:val="22"/>
                <w:szCs w:val="22"/>
              </w:rPr>
            </w:pPr>
            <w:r w:rsidRPr="009F724E">
              <w:rPr>
                <w:b/>
                <w:sz w:val="22"/>
                <w:szCs w:val="22"/>
              </w:rPr>
              <w:t>Wymagane przez Zamawiającego</w:t>
            </w:r>
          </w:p>
        </w:tc>
        <w:tc>
          <w:tcPr>
            <w:tcW w:w="2390" w:type="dxa"/>
            <w:vAlign w:val="center"/>
          </w:tcPr>
          <w:p w14:paraId="740C0BE8" w14:textId="77777777" w:rsidR="00257277" w:rsidRPr="009F724E" w:rsidRDefault="00257277" w:rsidP="00E83C15">
            <w:pPr>
              <w:ind w:left="36" w:hanging="36"/>
              <w:jc w:val="center"/>
              <w:rPr>
                <w:b/>
                <w:sz w:val="22"/>
                <w:szCs w:val="22"/>
              </w:rPr>
            </w:pPr>
            <w:r w:rsidRPr="009F724E">
              <w:rPr>
                <w:b/>
                <w:sz w:val="22"/>
                <w:szCs w:val="22"/>
              </w:rPr>
              <w:t xml:space="preserve">Oferowane przez Wykonawcę </w:t>
            </w:r>
          </w:p>
          <w:p w14:paraId="0D31BC85" w14:textId="77777777" w:rsidR="00257277" w:rsidRPr="009F724E" w:rsidRDefault="00257277" w:rsidP="00E83C15">
            <w:pPr>
              <w:ind w:left="36" w:hanging="36"/>
              <w:jc w:val="center"/>
              <w:rPr>
                <w:b/>
                <w:sz w:val="22"/>
                <w:szCs w:val="22"/>
              </w:rPr>
            </w:pPr>
            <w:r w:rsidRPr="009F724E">
              <w:rPr>
                <w:b/>
                <w:i/>
                <w:sz w:val="22"/>
                <w:szCs w:val="22"/>
              </w:rPr>
              <w:t>wpisać odpowiednio</w:t>
            </w:r>
            <w:r w:rsidRPr="009F724E">
              <w:rPr>
                <w:b/>
                <w:sz w:val="22"/>
                <w:szCs w:val="22"/>
              </w:rPr>
              <w:t xml:space="preserve"> TAK/NIE</w:t>
            </w:r>
          </w:p>
          <w:p w14:paraId="4819E9E5" w14:textId="77777777" w:rsidR="00257277" w:rsidRPr="009F724E" w:rsidRDefault="00257277" w:rsidP="00E83C15">
            <w:pPr>
              <w:ind w:left="36" w:hanging="36"/>
              <w:jc w:val="center"/>
              <w:rPr>
                <w:b/>
                <w:sz w:val="22"/>
                <w:szCs w:val="22"/>
              </w:rPr>
            </w:pPr>
            <w:r w:rsidRPr="009F724E">
              <w:rPr>
                <w:b/>
                <w:sz w:val="22"/>
                <w:szCs w:val="22"/>
              </w:rPr>
              <w:t>lub wartość parametru</w:t>
            </w:r>
          </w:p>
        </w:tc>
      </w:tr>
      <w:tr w:rsidR="00257277" w:rsidRPr="009F724E" w14:paraId="631A4FB9" w14:textId="77777777" w:rsidTr="00E83C15">
        <w:trPr>
          <w:trHeight w:val="377"/>
        </w:trPr>
        <w:tc>
          <w:tcPr>
            <w:tcW w:w="570" w:type="dxa"/>
          </w:tcPr>
          <w:p w14:paraId="11E69DF3" w14:textId="77777777" w:rsidR="00257277" w:rsidRPr="009F724E" w:rsidRDefault="00257277" w:rsidP="00E83C15">
            <w:pPr>
              <w:ind w:left="426" w:hanging="426"/>
              <w:jc w:val="both"/>
              <w:rPr>
                <w:sz w:val="22"/>
                <w:szCs w:val="22"/>
              </w:rPr>
            </w:pPr>
            <w:r w:rsidRPr="009F724E">
              <w:rPr>
                <w:sz w:val="22"/>
                <w:szCs w:val="22"/>
              </w:rPr>
              <w:t>1.</w:t>
            </w:r>
          </w:p>
        </w:tc>
        <w:tc>
          <w:tcPr>
            <w:tcW w:w="2373" w:type="dxa"/>
          </w:tcPr>
          <w:p w14:paraId="57462E05" w14:textId="77777777" w:rsidR="00257277" w:rsidRPr="009F724E" w:rsidRDefault="00257277" w:rsidP="00E83C15">
            <w:pPr>
              <w:rPr>
                <w:sz w:val="22"/>
                <w:szCs w:val="22"/>
              </w:rPr>
            </w:pPr>
            <w:r w:rsidRPr="009F724E">
              <w:rPr>
                <w:i/>
                <w:sz w:val="22"/>
                <w:szCs w:val="22"/>
              </w:rPr>
              <w:t xml:space="preserve">Zastosowanie dla </w:t>
            </w:r>
            <w:r w:rsidRPr="009F724E">
              <w:rPr>
                <w:sz w:val="22"/>
                <w:szCs w:val="22"/>
              </w:rPr>
              <w:t>inhibitora spienionego górniczego SIG lub równoważnego</w:t>
            </w:r>
            <w:r w:rsidRPr="009F724E">
              <w:rPr>
                <w:i/>
                <w:sz w:val="22"/>
                <w:szCs w:val="22"/>
              </w:rPr>
              <w:t xml:space="preserve"> wyszczególnionego w części (zadaniu) nr 1 </w:t>
            </w:r>
          </w:p>
        </w:tc>
        <w:tc>
          <w:tcPr>
            <w:tcW w:w="4556" w:type="dxa"/>
          </w:tcPr>
          <w:p w14:paraId="3A605F3E" w14:textId="77777777" w:rsidR="00257277" w:rsidRPr="009F724E" w:rsidRDefault="00257277">
            <w:pPr>
              <w:numPr>
                <w:ilvl w:val="0"/>
                <w:numId w:val="84"/>
              </w:numPr>
              <w:ind w:left="381" w:hanging="330"/>
              <w:rPr>
                <w:bCs/>
                <w:iCs/>
                <w:sz w:val="22"/>
                <w:szCs w:val="22"/>
              </w:rPr>
            </w:pPr>
            <w:r w:rsidRPr="009F724E">
              <w:rPr>
                <w:bCs/>
                <w:iCs/>
                <w:sz w:val="22"/>
                <w:szCs w:val="22"/>
              </w:rPr>
              <w:t>zwalczanie zagrożenia pożarowego w zrobach czynnych ścian,</w:t>
            </w:r>
          </w:p>
          <w:p w14:paraId="1E3296CE" w14:textId="77777777" w:rsidR="00257277" w:rsidRPr="009F724E" w:rsidRDefault="00257277">
            <w:pPr>
              <w:numPr>
                <w:ilvl w:val="0"/>
                <w:numId w:val="84"/>
              </w:numPr>
              <w:ind w:left="381" w:hanging="330"/>
              <w:rPr>
                <w:bCs/>
                <w:iCs/>
                <w:sz w:val="22"/>
                <w:szCs w:val="22"/>
              </w:rPr>
            </w:pPr>
            <w:r w:rsidRPr="009F724E">
              <w:rPr>
                <w:bCs/>
                <w:iCs/>
                <w:sz w:val="22"/>
                <w:szCs w:val="22"/>
              </w:rPr>
              <w:t>uszczelnianie stropów i ociosów wyrobisk wentylacyjnych,</w:t>
            </w:r>
          </w:p>
          <w:p w14:paraId="15D0290A" w14:textId="77777777" w:rsidR="00257277" w:rsidRPr="009F724E" w:rsidRDefault="00257277">
            <w:pPr>
              <w:numPr>
                <w:ilvl w:val="0"/>
                <w:numId w:val="84"/>
              </w:numPr>
              <w:ind w:left="381" w:hanging="330"/>
              <w:rPr>
                <w:bCs/>
                <w:iCs/>
                <w:sz w:val="22"/>
                <w:szCs w:val="22"/>
              </w:rPr>
            </w:pPr>
            <w:r w:rsidRPr="009F724E">
              <w:rPr>
                <w:bCs/>
                <w:iCs/>
                <w:sz w:val="22"/>
                <w:szCs w:val="22"/>
              </w:rPr>
              <w:t>izolowanie wyrobisk korytarzowych w miejscach przecinania pokładów węgla,</w:t>
            </w:r>
          </w:p>
          <w:p w14:paraId="6DC3340E" w14:textId="77777777" w:rsidR="00257277" w:rsidRPr="009F724E" w:rsidRDefault="00257277">
            <w:pPr>
              <w:numPr>
                <w:ilvl w:val="0"/>
                <w:numId w:val="84"/>
              </w:numPr>
              <w:ind w:left="381" w:hanging="330"/>
              <w:rPr>
                <w:bCs/>
                <w:iCs/>
                <w:sz w:val="22"/>
                <w:szCs w:val="22"/>
              </w:rPr>
            </w:pPr>
            <w:r w:rsidRPr="009F724E">
              <w:rPr>
                <w:bCs/>
                <w:iCs/>
                <w:sz w:val="22"/>
                <w:szCs w:val="22"/>
              </w:rPr>
              <w:t>uszczelnianie zrobów likwidowanych przodków ścianowych,</w:t>
            </w:r>
          </w:p>
          <w:p w14:paraId="74B0EB9A" w14:textId="77777777" w:rsidR="00257277" w:rsidRPr="009F724E" w:rsidRDefault="00257277">
            <w:pPr>
              <w:numPr>
                <w:ilvl w:val="0"/>
                <w:numId w:val="84"/>
              </w:numPr>
              <w:ind w:left="381" w:hanging="330"/>
              <w:rPr>
                <w:sz w:val="22"/>
                <w:szCs w:val="22"/>
              </w:rPr>
            </w:pPr>
            <w:r w:rsidRPr="009F724E">
              <w:rPr>
                <w:bCs/>
                <w:iCs/>
                <w:sz w:val="22"/>
                <w:szCs w:val="22"/>
              </w:rPr>
              <w:t>uszczelnianie</w:t>
            </w:r>
            <w:r w:rsidRPr="009F724E">
              <w:rPr>
                <w:sz w:val="22"/>
                <w:szCs w:val="22"/>
              </w:rPr>
              <w:t xml:space="preserve"> tam izolacyjnych tymczasowych i stałych.</w:t>
            </w:r>
          </w:p>
        </w:tc>
        <w:tc>
          <w:tcPr>
            <w:tcW w:w="2390" w:type="dxa"/>
          </w:tcPr>
          <w:p w14:paraId="424B7027" w14:textId="77777777" w:rsidR="00257277" w:rsidRPr="009F724E" w:rsidRDefault="00257277" w:rsidP="00E83C15">
            <w:pPr>
              <w:ind w:left="426" w:hanging="426"/>
              <w:jc w:val="both"/>
              <w:rPr>
                <w:sz w:val="22"/>
                <w:szCs w:val="22"/>
              </w:rPr>
            </w:pPr>
          </w:p>
        </w:tc>
      </w:tr>
      <w:tr w:rsidR="00257277" w:rsidRPr="009F724E" w14:paraId="38487BA7" w14:textId="77777777" w:rsidTr="00E83C15">
        <w:trPr>
          <w:trHeight w:val="377"/>
        </w:trPr>
        <w:tc>
          <w:tcPr>
            <w:tcW w:w="570" w:type="dxa"/>
            <w:vMerge w:val="restart"/>
          </w:tcPr>
          <w:p w14:paraId="037157F5" w14:textId="77777777" w:rsidR="00257277" w:rsidRPr="009F724E" w:rsidRDefault="00257277" w:rsidP="00E83C15">
            <w:pPr>
              <w:ind w:left="426" w:hanging="426"/>
              <w:jc w:val="both"/>
              <w:rPr>
                <w:sz w:val="22"/>
                <w:szCs w:val="22"/>
              </w:rPr>
            </w:pPr>
            <w:r w:rsidRPr="009F724E">
              <w:rPr>
                <w:sz w:val="22"/>
                <w:szCs w:val="22"/>
              </w:rPr>
              <w:t>2.</w:t>
            </w:r>
          </w:p>
          <w:p w14:paraId="2E480D20" w14:textId="77777777" w:rsidR="00257277" w:rsidRPr="009F724E" w:rsidRDefault="00257277" w:rsidP="00E83C15">
            <w:pPr>
              <w:ind w:left="426" w:hanging="426"/>
              <w:jc w:val="both"/>
              <w:rPr>
                <w:sz w:val="22"/>
                <w:szCs w:val="22"/>
              </w:rPr>
            </w:pPr>
          </w:p>
        </w:tc>
        <w:tc>
          <w:tcPr>
            <w:tcW w:w="2373" w:type="dxa"/>
          </w:tcPr>
          <w:p w14:paraId="1D2C442B" w14:textId="77777777" w:rsidR="00257277" w:rsidRPr="009F724E" w:rsidRDefault="00257277" w:rsidP="00E83C15">
            <w:pPr>
              <w:ind w:left="426" w:hanging="426"/>
              <w:jc w:val="both"/>
              <w:rPr>
                <w:bCs/>
                <w:iCs/>
                <w:sz w:val="22"/>
                <w:szCs w:val="22"/>
              </w:rPr>
            </w:pPr>
            <w:r w:rsidRPr="009F724E">
              <w:rPr>
                <w:iCs/>
                <w:sz w:val="22"/>
                <w:szCs w:val="22"/>
              </w:rPr>
              <w:t>Skład składnika A:</w:t>
            </w:r>
          </w:p>
          <w:p w14:paraId="463FDA4C" w14:textId="77777777" w:rsidR="00257277" w:rsidRPr="009F724E" w:rsidRDefault="00257277" w:rsidP="00E83C15">
            <w:pPr>
              <w:ind w:left="426" w:hanging="426"/>
              <w:jc w:val="both"/>
              <w:rPr>
                <w:i/>
                <w:sz w:val="22"/>
                <w:szCs w:val="22"/>
              </w:rPr>
            </w:pPr>
          </w:p>
        </w:tc>
        <w:tc>
          <w:tcPr>
            <w:tcW w:w="4556" w:type="dxa"/>
          </w:tcPr>
          <w:p w14:paraId="1AA663B0" w14:textId="77777777" w:rsidR="00257277" w:rsidRPr="009F724E" w:rsidRDefault="00257277">
            <w:pPr>
              <w:numPr>
                <w:ilvl w:val="0"/>
                <w:numId w:val="75"/>
              </w:numPr>
              <w:tabs>
                <w:tab w:val="left" w:pos="318"/>
              </w:tabs>
              <w:ind w:left="318" w:hanging="267"/>
              <w:rPr>
                <w:bCs/>
                <w:iCs/>
                <w:sz w:val="22"/>
                <w:szCs w:val="22"/>
              </w:rPr>
            </w:pPr>
            <w:r w:rsidRPr="009F724E">
              <w:rPr>
                <w:bCs/>
                <w:iCs/>
                <w:sz w:val="22"/>
                <w:szCs w:val="22"/>
              </w:rPr>
              <w:t xml:space="preserve">bentonit </w:t>
            </w:r>
            <w:proofErr w:type="spellStart"/>
            <w:r w:rsidRPr="009F724E">
              <w:rPr>
                <w:bCs/>
                <w:iCs/>
                <w:sz w:val="22"/>
                <w:szCs w:val="22"/>
              </w:rPr>
              <w:t>specjal</w:t>
            </w:r>
            <w:proofErr w:type="spellEnd"/>
            <w:r w:rsidRPr="009F724E">
              <w:rPr>
                <w:bCs/>
                <w:iCs/>
                <w:sz w:val="22"/>
                <w:szCs w:val="22"/>
              </w:rPr>
              <w:t xml:space="preserve"> wg PN-85/H-1108 min. 75% </w:t>
            </w:r>
            <w:proofErr w:type="spellStart"/>
            <w:r w:rsidRPr="009F724E">
              <w:rPr>
                <w:bCs/>
                <w:iCs/>
                <w:sz w:val="22"/>
                <w:szCs w:val="22"/>
              </w:rPr>
              <w:t>monmorylonit</w:t>
            </w:r>
            <w:proofErr w:type="spellEnd"/>
            <w:r w:rsidRPr="009F724E">
              <w:rPr>
                <w:bCs/>
                <w:iCs/>
                <w:sz w:val="22"/>
                <w:szCs w:val="22"/>
              </w:rPr>
              <w:t xml:space="preserve"> - (</w:t>
            </w:r>
            <w:proofErr w:type="spellStart"/>
            <w:r w:rsidRPr="009F724E">
              <w:rPr>
                <w:bCs/>
                <w:iCs/>
                <w:sz w:val="22"/>
                <w:szCs w:val="22"/>
              </w:rPr>
              <w:t>Al,Mg</w:t>
            </w:r>
            <w:proofErr w:type="spellEnd"/>
            <w:r w:rsidRPr="009F724E">
              <w:rPr>
                <w:bCs/>
                <w:iCs/>
                <w:sz w:val="22"/>
                <w:szCs w:val="22"/>
              </w:rPr>
              <w:t>)</w:t>
            </w:r>
            <w:r w:rsidRPr="009F724E">
              <w:rPr>
                <w:bCs/>
                <w:iCs/>
                <w:sz w:val="22"/>
                <w:szCs w:val="22"/>
                <w:vertAlign w:val="subscript"/>
              </w:rPr>
              <w:t>2</w:t>
            </w:r>
            <w:r w:rsidRPr="009F724E">
              <w:rPr>
                <w:bCs/>
                <w:iCs/>
                <w:sz w:val="22"/>
                <w:szCs w:val="22"/>
              </w:rPr>
              <w:t>[(OH)</w:t>
            </w:r>
            <w:r w:rsidRPr="009F724E">
              <w:rPr>
                <w:bCs/>
                <w:iCs/>
                <w:sz w:val="22"/>
                <w:szCs w:val="22"/>
                <w:vertAlign w:val="subscript"/>
              </w:rPr>
              <w:t>2</w:t>
            </w:r>
            <w:r w:rsidRPr="009F724E">
              <w:rPr>
                <w:bCs/>
                <w:iCs/>
                <w:sz w:val="22"/>
                <w:szCs w:val="22"/>
              </w:rPr>
              <w:t>SiO</w:t>
            </w:r>
            <w:r w:rsidRPr="009F724E">
              <w:rPr>
                <w:bCs/>
                <w:iCs/>
                <w:sz w:val="22"/>
                <w:szCs w:val="22"/>
                <w:vertAlign w:val="subscript"/>
              </w:rPr>
              <w:t>4</w:t>
            </w:r>
            <w:r w:rsidRPr="009F724E">
              <w:rPr>
                <w:bCs/>
                <w:iCs/>
                <w:sz w:val="22"/>
                <w:szCs w:val="22"/>
              </w:rPr>
              <w:t>O</w:t>
            </w:r>
            <w:r w:rsidRPr="009F724E">
              <w:rPr>
                <w:bCs/>
                <w:iCs/>
                <w:sz w:val="22"/>
                <w:szCs w:val="22"/>
                <w:vertAlign w:val="subscript"/>
              </w:rPr>
              <w:t>10</w:t>
            </w:r>
            <w:r w:rsidRPr="009F724E">
              <w:rPr>
                <w:bCs/>
                <w:iCs/>
                <w:sz w:val="22"/>
                <w:szCs w:val="22"/>
              </w:rPr>
              <w:t>]Ca</w:t>
            </w:r>
            <w:r w:rsidRPr="009F724E">
              <w:rPr>
                <w:bCs/>
                <w:iCs/>
                <w:sz w:val="22"/>
                <w:szCs w:val="22"/>
                <w:vertAlign w:val="subscript"/>
              </w:rPr>
              <w:t>0,2</w:t>
            </w:r>
            <w:r w:rsidRPr="009F724E">
              <w:rPr>
                <w:bCs/>
                <w:iCs/>
                <w:sz w:val="22"/>
                <w:szCs w:val="22"/>
              </w:rPr>
              <w:t>(H</w:t>
            </w:r>
            <w:r w:rsidRPr="009F724E">
              <w:rPr>
                <w:bCs/>
                <w:iCs/>
                <w:sz w:val="22"/>
                <w:szCs w:val="22"/>
                <w:vertAlign w:val="subscript"/>
              </w:rPr>
              <w:t>2</w:t>
            </w:r>
            <w:r w:rsidRPr="009F724E">
              <w:rPr>
                <w:bCs/>
                <w:iCs/>
                <w:sz w:val="22"/>
                <w:szCs w:val="22"/>
              </w:rPr>
              <w:t>O)</w:t>
            </w:r>
            <w:r w:rsidRPr="009F724E">
              <w:rPr>
                <w:bCs/>
                <w:iCs/>
                <w:sz w:val="22"/>
                <w:szCs w:val="22"/>
                <w:vertAlign w:val="subscript"/>
              </w:rPr>
              <w:t>x</w:t>
            </w:r>
            <w:r w:rsidRPr="009F724E">
              <w:rPr>
                <w:bCs/>
                <w:iCs/>
                <w:sz w:val="22"/>
                <w:szCs w:val="22"/>
              </w:rPr>
              <w:t>)</w:t>
            </w:r>
          </w:p>
          <w:p w14:paraId="7C4B14C0" w14:textId="77777777" w:rsidR="00257277" w:rsidRPr="009F724E" w:rsidRDefault="00257277">
            <w:pPr>
              <w:numPr>
                <w:ilvl w:val="0"/>
                <w:numId w:val="75"/>
              </w:numPr>
              <w:tabs>
                <w:tab w:val="left" w:pos="319"/>
              </w:tabs>
              <w:ind w:left="102" w:hanging="51"/>
              <w:rPr>
                <w:bCs/>
                <w:iCs/>
                <w:sz w:val="22"/>
                <w:szCs w:val="22"/>
              </w:rPr>
            </w:pPr>
            <w:r w:rsidRPr="009F724E">
              <w:rPr>
                <w:bCs/>
                <w:iCs/>
                <w:sz w:val="22"/>
                <w:szCs w:val="22"/>
              </w:rPr>
              <w:t>inne glinokrzemiany,</w:t>
            </w:r>
          </w:p>
          <w:p w14:paraId="67680455" w14:textId="77777777" w:rsidR="00257277" w:rsidRPr="009F724E" w:rsidRDefault="00257277">
            <w:pPr>
              <w:numPr>
                <w:ilvl w:val="0"/>
                <w:numId w:val="75"/>
              </w:numPr>
              <w:tabs>
                <w:tab w:val="left" w:pos="319"/>
              </w:tabs>
              <w:ind w:left="102" w:hanging="51"/>
              <w:rPr>
                <w:bCs/>
                <w:iCs/>
                <w:sz w:val="22"/>
                <w:szCs w:val="22"/>
              </w:rPr>
            </w:pPr>
            <w:r w:rsidRPr="009F724E">
              <w:rPr>
                <w:bCs/>
                <w:iCs/>
                <w:sz w:val="22"/>
                <w:szCs w:val="22"/>
              </w:rPr>
              <w:t>węglan wapnia CaCO</w:t>
            </w:r>
            <w:r w:rsidRPr="009F724E">
              <w:rPr>
                <w:bCs/>
                <w:iCs/>
                <w:sz w:val="22"/>
                <w:szCs w:val="22"/>
                <w:vertAlign w:val="subscript"/>
              </w:rPr>
              <w:t>3</w:t>
            </w:r>
          </w:p>
        </w:tc>
        <w:tc>
          <w:tcPr>
            <w:tcW w:w="2390" w:type="dxa"/>
          </w:tcPr>
          <w:p w14:paraId="1C7B1104" w14:textId="77777777" w:rsidR="00257277" w:rsidRPr="009F724E" w:rsidRDefault="00257277" w:rsidP="00E83C15">
            <w:pPr>
              <w:ind w:left="426" w:hanging="426"/>
              <w:jc w:val="both"/>
              <w:rPr>
                <w:sz w:val="22"/>
                <w:szCs w:val="22"/>
              </w:rPr>
            </w:pPr>
          </w:p>
        </w:tc>
      </w:tr>
      <w:tr w:rsidR="00257277" w:rsidRPr="009F724E" w14:paraId="1D7BAB0C" w14:textId="77777777" w:rsidTr="00E83C15">
        <w:trPr>
          <w:trHeight w:val="377"/>
        </w:trPr>
        <w:tc>
          <w:tcPr>
            <w:tcW w:w="570" w:type="dxa"/>
            <w:vMerge/>
          </w:tcPr>
          <w:p w14:paraId="4FBC8E28" w14:textId="77777777" w:rsidR="00257277" w:rsidRPr="009F724E" w:rsidRDefault="00257277" w:rsidP="00E83C15">
            <w:pPr>
              <w:ind w:left="426" w:hanging="426"/>
              <w:jc w:val="both"/>
              <w:rPr>
                <w:sz w:val="22"/>
                <w:szCs w:val="22"/>
              </w:rPr>
            </w:pPr>
          </w:p>
        </w:tc>
        <w:tc>
          <w:tcPr>
            <w:tcW w:w="2373" w:type="dxa"/>
          </w:tcPr>
          <w:p w14:paraId="0FA6823B" w14:textId="77777777" w:rsidR="00257277" w:rsidRPr="009F724E" w:rsidRDefault="00257277" w:rsidP="00E83C15">
            <w:pPr>
              <w:ind w:left="426" w:hanging="426"/>
              <w:jc w:val="both"/>
              <w:rPr>
                <w:i/>
                <w:sz w:val="22"/>
                <w:szCs w:val="22"/>
              </w:rPr>
            </w:pPr>
            <w:r w:rsidRPr="009F724E">
              <w:rPr>
                <w:iCs/>
                <w:sz w:val="22"/>
                <w:szCs w:val="22"/>
              </w:rPr>
              <w:t>skład składnika B:</w:t>
            </w:r>
          </w:p>
        </w:tc>
        <w:tc>
          <w:tcPr>
            <w:tcW w:w="4556" w:type="dxa"/>
          </w:tcPr>
          <w:p w14:paraId="01DEC1EB" w14:textId="77777777" w:rsidR="00257277" w:rsidRPr="009F724E" w:rsidRDefault="00257277">
            <w:pPr>
              <w:numPr>
                <w:ilvl w:val="0"/>
                <w:numId w:val="75"/>
              </w:numPr>
              <w:tabs>
                <w:tab w:val="left" w:pos="333"/>
              </w:tabs>
              <w:ind w:left="102" w:hanging="51"/>
              <w:rPr>
                <w:bCs/>
                <w:iCs/>
                <w:sz w:val="22"/>
                <w:szCs w:val="22"/>
              </w:rPr>
            </w:pPr>
            <w:r w:rsidRPr="009F724E">
              <w:rPr>
                <w:sz w:val="22"/>
                <w:szCs w:val="22"/>
              </w:rPr>
              <w:t>tec</w:t>
            </w:r>
            <w:r w:rsidRPr="009F724E">
              <w:rPr>
                <w:bCs/>
                <w:iCs/>
                <w:sz w:val="22"/>
                <w:szCs w:val="22"/>
              </w:rPr>
              <w:t>hniczny Roztwór Mocznika (TRM) – 1,2 l</w:t>
            </w:r>
          </w:p>
          <w:p w14:paraId="59C1F57D" w14:textId="77777777" w:rsidR="00257277" w:rsidRPr="009F724E" w:rsidRDefault="00257277">
            <w:pPr>
              <w:numPr>
                <w:ilvl w:val="0"/>
                <w:numId w:val="75"/>
              </w:numPr>
              <w:tabs>
                <w:tab w:val="left" w:pos="318"/>
              </w:tabs>
              <w:ind w:left="102" w:hanging="51"/>
              <w:rPr>
                <w:bCs/>
                <w:iCs/>
                <w:sz w:val="22"/>
                <w:szCs w:val="22"/>
              </w:rPr>
            </w:pPr>
            <w:proofErr w:type="spellStart"/>
            <w:r w:rsidRPr="009F724E">
              <w:rPr>
                <w:bCs/>
                <w:iCs/>
                <w:sz w:val="22"/>
                <w:szCs w:val="22"/>
              </w:rPr>
              <w:t>protektol</w:t>
            </w:r>
            <w:proofErr w:type="spellEnd"/>
            <w:r w:rsidRPr="009F724E">
              <w:rPr>
                <w:sz w:val="22"/>
                <w:szCs w:val="22"/>
              </w:rPr>
              <w:t xml:space="preserve"> SAT-10 – 5,3 l</w:t>
            </w:r>
          </w:p>
        </w:tc>
        <w:tc>
          <w:tcPr>
            <w:tcW w:w="2390" w:type="dxa"/>
          </w:tcPr>
          <w:p w14:paraId="00F3A132" w14:textId="77777777" w:rsidR="00257277" w:rsidRPr="009F724E" w:rsidRDefault="00257277" w:rsidP="00E83C15">
            <w:pPr>
              <w:ind w:left="426" w:hanging="426"/>
              <w:jc w:val="both"/>
              <w:rPr>
                <w:sz w:val="22"/>
                <w:szCs w:val="22"/>
              </w:rPr>
            </w:pPr>
          </w:p>
        </w:tc>
      </w:tr>
      <w:tr w:rsidR="00257277" w:rsidRPr="009F724E" w14:paraId="7BAA9E72" w14:textId="77777777" w:rsidTr="00E83C15">
        <w:trPr>
          <w:trHeight w:val="377"/>
        </w:trPr>
        <w:tc>
          <w:tcPr>
            <w:tcW w:w="570" w:type="dxa"/>
          </w:tcPr>
          <w:p w14:paraId="2C5DA176" w14:textId="77777777" w:rsidR="00257277" w:rsidRPr="009F724E" w:rsidRDefault="00257277" w:rsidP="00E83C15">
            <w:pPr>
              <w:ind w:left="426" w:hanging="426"/>
              <w:jc w:val="both"/>
              <w:rPr>
                <w:sz w:val="22"/>
                <w:szCs w:val="22"/>
              </w:rPr>
            </w:pPr>
            <w:r w:rsidRPr="009F724E">
              <w:rPr>
                <w:sz w:val="22"/>
                <w:szCs w:val="22"/>
              </w:rPr>
              <w:t>3.</w:t>
            </w:r>
          </w:p>
        </w:tc>
        <w:tc>
          <w:tcPr>
            <w:tcW w:w="2373" w:type="dxa"/>
          </w:tcPr>
          <w:p w14:paraId="1F07F064" w14:textId="77777777" w:rsidR="00257277" w:rsidRPr="009F724E" w:rsidRDefault="00257277" w:rsidP="00E83C15">
            <w:pPr>
              <w:ind w:left="-3" w:firstLine="3"/>
              <w:rPr>
                <w:i/>
                <w:sz w:val="22"/>
                <w:szCs w:val="22"/>
              </w:rPr>
            </w:pPr>
            <w:r w:rsidRPr="009F724E">
              <w:rPr>
                <w:sz w:val="22"/>
                <w:szCs w:val="22"/>
              </w:rPr>
              <w:t>krotność spieniania gotowej piany:</w:t>
            </w:r>
            <w:r w:rsidRPr="009F724E">
              <w:rPr>
                <w:i/>
                <w:sz w:val="22"/>
                <w:szCs w:val="22"/>
              </w:rPr>
              <w:t xml:space="preserve"> </w:t>
            </w:r>
          </w:p>
        </w:tc>
        <w:tc>
          <w:tcPr>
            <w:tcW w:w="4556" w:type="dxa"/>
            <w:vAlign w:val="center"/>
          </w:tcPr>
          <w:p w14:paraId="0E9DF739" w14:textId="77777777" w:rsidR="00257277" w:rsidRPr="009F724E" w:rsidRDefault="00257277" w:rsidP="00E83C15">
            <w:pPr>
              <w:tabs>
                <w:tab w:val="left" w:pos="318"/>
              </w:tabs>
              <w:ind w:left="102"/>
              <w:rPr>
                <w:bCs/>
                <w:iCs/>
                <w:sz w:val="22"/>
                <w:szCs w:val="22"/>
              </w:rPr>
            </w:pPr>
            <w:r w:rsidRPr="009F724E">
              <w:rPr>
                <w:sz w:val="22"/>
                <w:szCs w:val="22"/>
              </w:rPr>
              <w:t>minimum 3,5</w:t>
            </w:r>
          </w:p>
        </w:tc>
        <w:tc>
          <w:tcPr>
            <w:tcW w:w="2390" w:type="dxa"/>
          </w:tcPr>
          <w:p w14:paraId="5D21FB18" w14:textId="77777777" w:rsidR="00257277" w:rsidRPr="009F724E" w:rsidRDefault="00257277" w:rsidP="00E83C15">
            <w:pPr>
              <w:ind w:left="426" w:hanging="426"/>
              <w:jc w:val="both"/>
              <w:rPr>
                <w:sz w:val="22"/>
                <w:szCs w:val="22"/>
              </w:rPr>
            </w:pPr>
          </w:p>
        </w:tc>
      </w:tr>
      <w:tr w:rsidR="00257277" w:rsidRPr="009F724E" w14:paraId="0DDEE693" w14:textId="77777777" w:rsidTr="00E83C15">
        <w:trPr>
          <w:trHeight w:val="299"/>
        </w:trPr>
        <w:tc>
          <w:tcPr>
            <w:tcW w:w="570" w:type="dxa"/>
            <w:vMerge w:val="restart"/>
          </w:tcPr>
          <w:p w14:paraId="5B8D71F3" w14:textId="77777777" w:rsidR="00257277" w:rsidRPr="009F724E" w:rsidRDefault="00257277" w:rsidP="00E83C15">
            <w:pPr>
              <w:ind w:left="426" w:hanging="426"/>
              <w:jc w:val="both"/>
              <w:rPr>
                <w:sz w:val="22"/>
                <w:szCs w:val="22"/>
              </w:rPr>
            </w:pPr>
            <w:r w:rsidRPr="009F724E">
              <w:rPr>
                <w:sz w:val="22"/>
                <w:szCs w:val="22"/>
              </w:rPr>
              <w:t>4.</w:t>
            </w:r>
          </w:p>
        </w:tc>
        <w:tc>
          <w:tcPr>
            <w:tcW w:w="2373" w:type="dxa"/>
            <w:vMerge w:val="restart"/>
          </w:tcPr>
          <w:p w14:paraId="5C595EE7" w14:textId="77777777" w:rsidR="00257277" w:rsidRPr="009F724E" w:rsidRDefault="00257277" w:rsidP="00E83C15">
            <w:pPr>
              <w:jc w:val="both"/>
              <w:rPr>
                <w:i/>
                <w:sz w:val="22"/>
                <w:szCs w:val="22"/>
              </w:rPr>
            </w:pPr>
            <w:r w:rsidRPr="009F724E">
              <w:rPr>
                <w:i/>
                <w:sz w:val="22"/>
                <w:szCs w:val="22"/>
              </w:rPr>
              <w:t xml:space="preserve">Wymagania dla </w:t>
            </w:r>
            <w:r w:rsidRPr="009F724E">
              <w:rPr>
                <w:sz w:val="22"/>
                <w:szCs w:val="22"/>
              </w:rPr>
              <w:t>inhibitora spienionego górniczego SIG lub równoważnego</w:t>
            </w:r>
            <w:r w:rsidRPr="009F724E">
              <w:rPr>
                <w:i/>
                <w:sz w:val="22"/>
                <w:szCs w:val="22"/>
              </w:rPr>
              <w:t xml:space="preserve"> wyszczególnionego w części (zadaniu) nr 1</w:t>
            </w:r>
          </w:p>
        </w:tc>
        <w:tc>
          <w:tcPr>
            <w:tcW w:w="4556" w:type="dxa"/>
            <w:vAlign w:val="center"/>
          </w:tcPr>
          <w:p w14:paraId="6B9AA5C6" w14:textId="77777777" w:rsidR="00257277" w:rsidRPr="009F724E" w:rsidRDefault="00257277" w:rsidP="00E83C15">
            <w:pPr>
              <w:ind w:left="426" w:hanging="426"/>
              <w:rPr>
                <w:sz w:val="22"/>
                <w:szCs w:val="22"/>
              </w:rPr>
            </w:pPr>
            <w:r w:rsidRPr="009F724E">
              <w:rPr>
                <w:bCs/>
                <w:iCs/>
                <w:sz w:val="22"/>
                <w:szCs w:val="22"/>
              </w:rPr>
              <w:t>trudnopalność</w:t>
            </w:r>
            <w:r w:rsidRPr="009F724E">
              <w:rPr>
                <w:sz w:val="22"/>
                <w:szCs w:val="22"/>
              </w:rPr>
              <w:t xml:space="preserve"> </w:t>
            </w:r>
          </w:p>
        </w:tc>
        <w:tc>
          <w:tcPr>
            <w:tcW w:w="2390" w:type="dxa"/>
          </w:tcPr>
          <w:p w14:paraId="26D67F50" w14:textId="77777777" w:rsidR="00257277" w:rsidRPr="009F724E" w:rsidRDefault="00257277" w:rsidP="00E83C15">
            <w:pPr>
              <w:ind w:left="426" w:hanging="426"/>
              <w:jc w:val="both"/>
              <w:rPr>
                <w:sz w:val="22"/>
                <w:szCs w:val="22"/>
              </w:rPr>
            </w:pPr>
          </w:p>
        </w:tc>
      </w:tr>
      <w:tr w:rsidR="00257277" w:rsidRPr="009F724E" w14:paraId="7F4185FF" w14:textId="77777777" w:rsidTr="00E83C15">
        <w:trPr>
          <w:trHeight w:val="313"/>
        </w:trPr>
        <w:tc>
          <w:tcPr>
            <w:tcW w:w="570" w:type="dxa"/>
            <w:vMerge/>
          </w:tcPr>
          <w:p w14:paraId="3B4045F5" w14:textId="77777777" w:rsidR="00257277" w:rsidRPr="009F724E" w:rsidRDefault="00257277" w:rsidP="00E83C15">
            <w:pPr>
              <w:ind w:left="426" w:hanging="426"/>
              <w:jc w:val="both"/>
              <w:rPr>
                <w:sz w:val="22"/>
                <w:szCs w:val="22"/>
              </w:rPr>
            </w:pPr>
          </w:p>
        </w:tc>
        <w:tc>
          <w:tcPr>
            <w:tcW w:w="2373" w:type="dxa"/>
            <w:vMerge/>
          </w:tcPr>
          <w:p w14:paraId="2BC89675" w14:textId="77777777" w:rsidR="00257277" w:rsidRPr="009F724E" w:rsidRDefault="00257277" w:rsidP="00E83C15">
            <w:pPr>
              <w:ind w:left="426" w:hanging="426"/>
              <w:jc w:val="both"/>
              <w:rPr>
                <w:sz w:val="22"/>
                <w:szCs w:val="22"/>
              </w:rPr>
            </w:pPr>
          </w:p>
        </w:tc>
        <w:tc>
          <w:tcPr>
            <w:tcW w:w="4556" w:type="dxa"/>
            <w:vAlign w:val="center"/>
          </w:tcPr>
          <w:p w14:paraId="4940C0CC" w14:textId="77777777" w:rsidR="00257277" w:rsidRPr="009F724E" w:rsidRDefault="00257277" w:rsidP="00E83C15">
            <w:pPr>
              <w:ind w:left="426" w:hanging="426"/>
              <w:rPr>
                <w:sz w:val="22"/>
                <w:szCs w:val="22"/>
              </w:rPr>
            </w:pPr>
            <w:r w:rsidRPr="009F724E">
              <w:rPr>
                <w:sz w:val="22"/>
                <w:szCs w:val="22"/>
              </w:rPr>
              <w:t>nietoksyczność</w:t>
            </w:r>
          </w:p>
        </w:tc>
        <w:tc>
          <w:tcPr>
            <w:tcW w:w="2390" w:type="dxa"/>
          </w:tcPr>
          <w:p w14:paraId="54313816" w14:textId="77777777" w:rsidR="00257277" w:rsidRPr="009F724E" w:rsidRDefault="00257277" w:rsidP="00E83C15">
            <w:pPr>
              <w:ind w:left="426" w:hanging="426"/>
              <w:jc w:val="both"/>
              <w:rPr>
                <w:sz w:val="22"/>
                <w:szCs w:val="22"/>
              </w:rPr>
            </w:pPr>
          </w:p>
        </w:tc>
      </w:tr>
      <w:tr w:rsidR="00257277" w:rsidRPr="009F724E" w14:paraId="3802AC34" w14:textId="77777777" w:rsidTr="00E83C15">
        <w:trPr>
          <w:trHeight w:val="2277"/>
        </w:trPr>
        <w:tc>
          <w:tcPr>
            <w:tcW w:w="570" w:type="dxa"/>
            <w:vMerge/>
          </w:tcPr>
          <w:p w14:paraId="0FBE77F5" w14:textId="77777777" w:rsidR="00257277" w:rsidRPr="009F724E" w:rsidRDefault="00257277" w:rsidP="00E83C15">
            <w:pPr>
              <w:ind w:left="426" w:hanging="426"/>
              <w:jc w:val="both"/>
              <w:rPr>
                <w:sz w:val="22"/>
                <w:szCs w:val="22"/>
              </w:rPr>
            </w:pPr>
          </w:p>
        </w:tc>
        <w:tc>
          <w:tcPr>
            <w:tcW w:w="2373" w:type="dxa"/>
            <w:vMerge/>
          </w:tcPr>
          <w:p w14:paraId="190CB046" w14:textId="77777777" w:rsidR="00257277" w:rsidRPr="009F724E" w:rsidRDefault="00257277" w:rsidP="00E83C15">
            <w:pPr>
              <w:ind w:left="426" w:hanging="426"/>
              <w:jc w:val="both"/>
              <w:rPr>
                <w:sz w:val="22"/>
                <w:szCs w:val="22"/>
              </w:rPr>
            </w:pPr>
          </w:p>
        </w:tc>
        <w:tc>
          <w:tcPr>
            <w:tcW w:w="4556" w:type="dxa"/>
          </w:tcPr>
          <w:p w14:paraId="16D31EBC" w14:textId="77777777" w:rsidR="00257277" w:rsidRPr="009F724E" w:rsidRDefault="00257277" w:rsidP="00E83C15">
            <w:pPr>
              <w:jc w:val="both"/>
              <w:rPr>
                <w:bCs/>
                <w:iCs/>
                <w:sz w:val="22"/>
                <w:szCs w:val="22"/>
              </w:rPr>
            </w:pPr>
            <w:r w:rsidRPr="009F724E">
              <w:rPr>
                <w:sz w:val="22"/>
                <w:szCs w:val="22"/>
              </w:rPr>
              <w:t>nie stanowi zagrożenia dla zdrowia i życia pracowników zatrudnionych przy wytwarzaniu i aplikacji inhibitora, przy spełnieniu warunku wyposażenia pracowników w kompletne ubranie robocze, rękawice i okulary ochronne oraz przestrzegania zaleceń profilaktycznych podanych przez producenta, uwzględniających możliwość zaistnienia awarii (nieszczelności) instalacji do aplikacji inhibitora,</w:t>
            </w:r>
          </w:p>
        </w:tc>
        <w:tc>
          <w:tcPr>
            <w:tcW w:w="2390" w:type="dxa"/>
          </w:tcPr>
          <w:p w14:paraId="3C4ED9B4" w14:textId="77777777" w:rsidR="00257277" w:rsidRPr="009F724E" w:rsidRDefault="00257277" w:rsidP="00E83C15">
            <w:pPr>
              <w:ind w:left="426" w:hanging="426"/>
              <w:jc w:val="both"/>
              <w:rPr>
                <w:sz w:val="22"/>
                <w:szCs w:val="22"/>
              </w:rPr>
            </w:pPr>
          </w:p>
        </w:tc>
      </w:tr>
      <w:tr w:rsidR="00257277" w:rsidRPr="009F724E" w14:paraId="7BA2E1AA" w14:textId="77777777" w:rsidTr="00E83C15">
        <w:trPr>
          <w:trHeight w:val="1159"/>
        </w:trPr>
        <w:tc>
          <w:tcPr>
            <w:tcW w:w="570" w:type="dxa"/>
            <w:vMerge/>
          </w:tcPr>
          <w:p w14:paraId="59950A40" w14:textId="77777777" w:rsidR="00257277" w:rsidRPr="009F724E" w:rsidRDefault="00257277" w:rsidP="00E83C15">
            <w:pPr>
              <w:ind w:left="426" w:hanging="426"/>
              <w:jc w:val="both"/>
              <w:rPr>
                <w:sz w:val="22"/>
                <w:szCs w:val="22"/>
              </w:rPr>
            </w:pPr>
          </w:p>
        </w:tc>
        <w:tc>
          <w:tcPr>
            <w:tcW w:w="2373" w:type="dxa"/>
            <w:vMerge/>
          </w:tcPr>
          <w:p w14:paraId="45B71E67" w14:textId="77777777" w:rsidR="00257277" w:rsidRPr="009F724E" w:rsidRDefault="00257277" w:rsidP="00E83C15">
            <w:pPr>
              <w:ind w:left="426" w:hanging="426"/>
              <w:jc w:val="both"/>
              <w:rPr>
                <w:sz w:val="22"/>
                <w:szCs w:val="22"/>
              </w:rPr>
            </w:pPr>
          </w:p>
        </w:tc>
        <w:tc>
          <w:tcPr>
            <w:tcW w:w="4556" w:type="dxa"/>
          </w:tcPr>
          <w:p w14:paraId="1D163780" w14:textId="77777777" w:rsidR="00257277" w:rsidRPr="009F724E" w:rsidRDefault="00257277" w:rsidP="00E83C15">
            <w:pPr>
              <w:ind w:left="-40"/>
              <w:jc w:val="both"/>
              <w:rPr>
                <w:sz w:val="22"/>
                <w:szCs w:val="22"/>
              </w:rPr>
            </w:pPr>
            <w:r w:rsidRPr="009F724E">
              <w:rPr>
                <w:sz w:val="22"/>
                <w:szCs w:val="22"/>
              </w:rPr>
              <w:t xml:space="preserve">nie wydziela (zarówno w procesie wytwarzania jak i po zastosowaniu) substancji mogących mieć wpływ na prawidłowe działanie i wskazania czujników systemu monitoringu gazowego – nie powinny powodować zakłóceń w pracy czujników atmosfery kopalnianej, </w:t>
            </w:r>
          </w:p>
        </w:tc>
        <w:tc>
          <w:tcPr>
            <w:tcW w:w="2390" w:type="dxa"/>
          </w:tcPr>
          <w:p w14:paraId="785BFA6B" w14:textId="77777777" w:rsidR="00257277" w:rsidRPr="009F724E" w:rsidRDefault="00257277" w:rsidP="00E83C15">
            <w:pPr>
              <w:ind w:left="426" w:hanging="426"/>
              <w:jc w:val="both"/>
              <w:rPr>
                <w:sz w:val="22"/>
                <w:szCs w:val="22"/>
              </w:rPr>
            </w:pPr>
          </w:p>
        </w:tc>
      </w:tr>
      <w:tr w:rsidR="00257277" w:rsidRPr="009F724E" w14:paraId="1300E0F0" w14:textId="77777777" w:rsidTr="00E83C15">
        <w:trPr>
          <w:trHeight w:val="447"/>
        </w:trPr>
        <w:tc>
          <w:tcPr>
            <w:tcW w:w="570" w:type="dxa"/>
            <w:vMerge/>
          </w:tcPr>
          <w:p w14:paraId="32B82E45" w14:textId="77777777" w:rsidR="00257277" w:rsidRPr="009F724E" w:rsidRDefault="00257277" w:rsidP="00E83C15">
            <w:pPr>
              <w:ind w:left="426" w:hanging="426"/>
              <w:jc w:val="both"/>
              <w:rPr>
                <w:sz w:val="22"/>
                <w:szCs w:val="22"/>
              </w:rPr>
            </w:pPr>
          </w:p>
        </w:tc>
        <w:tc>
          <w:tcPr>
            <w:tcW w:w="2373" w:type="dxa"/>
            <w:vMerge/>
          </w:tcPr>
          <w:p w14:paraId="5ED3DC1D" w14:textId="77777777" w:rsidR="00257277" w:rsidRPr="009F724E" w:rsidRDefault="00257277" w:rsidP="00E83C15">
            <w:pPr>
              <w:ind w:left="426" w:hanging="426"/>
              <w:jc w:val="both"/>
              <w:rPr>
                <w:sz w:val="22"/>
                <w:szCs w:val="22"/>
              </w:rPr>
            </w:pPr>
          </w:p>
        </w:tc>
        <w:tc>
          <w:tcPr>
            <w:tcW w:w="4556" w:type="dxa"/>
          </w:tcPr>
          <w:p w14:paraId="00B03695" w14:textId="77777777" w:rsidR="00257277" w:rsidRPr="009F724E" w:rsidRDefault="00257277" w:rsidP="00E83C15">
            <w:pPr>
              <w:ind w:hanging="41"/>
              <w:rPr>
                <w:sz w:val="22"/>
                <w:szCs w:val="22"/>
              </w:rPr>
            </w:pPr>
            <w:r w:rsidRPr="009F724E">
              <w:rPr>
                <w:sz w:val="22"/>
                <w:szCs w:val="22"/>
              </w:rPr>
              <w:t>bezpieczny w aspekcie możliwości zainicjowania wybuchu mieszaniny gazów,</w:t>
            </w:r>
          </w:p>
        </w:tc>
        <w:tc>
          <w:tcPr>
            <w:tcW w:w="2390" w:type="dxa"/>
          </w:tcPr>
          <w:p w14:paraId="032A90C7" w14:textId="77777777" w:rsidR="00257277" w:rsidRPr="009F724E" w:rsidRDefault="00257277" w:rsidP="00E83C15">
            <w:pPr>
              <w:ind w:left="426" w:hanging="426"/>
              <w:jc w:val="both"/>
              <w:rPr>
                <w:sz w:val="22"/>
                <w:szCs w:val="22"/>
              </w:rPr>
            </w:pPr>
          </w:p>
        </w:tc>
      </w:tr>
      <w:tr w:rsidR="00257277" w:rsidRPr="009F724E" w14:paraId="0B74FE67" w14:textId="77777777" w:rsidTr="00E83C15">
        <w:trPr>
          <w:trHeight w:val="695"/>
        </w:trPr>
        <w:tc>
          <w:tcPr>
            <w:tcW w:w="570" w:type="dxa"/>
            <w:vMerge/>
          </w:tcPr>
          <w:p w14:paraId="23C21078" w14:textId="77777777" w:rsidR="00257277" w:rsidRPr="009F724E" w:rsidRDefault="00257277" w:rsidP="00E83C15">
            <w:pPr>
              <w:ind w:left="426" w:hanging="426"/>
              <w:jc w:val="both"/>
              <w:rPr>
                <w:sz w:val="22"/>
                <w:szCs w:val="22"/>
              </w:rPr>
            </w:pPr>
          </w:p>
        </w:tc>
        <w:tc>
          <w:tcPr>
            <w:tcW w:w="2373" w:type="dxa"/>
            <w:vMerge/>
          </w:tcPr>
          <w:p w14:paraId="66FE9C67" w14:textId="77777777" w:rsidR="00257277" w:rsidRPr="009F724E" w:rsidRDefault="00257277" w:rsidP="00E83C15">
            <w:pPr>
              <w:ind w:left="426" w:hanging="426"/>
              <w:jc w:val="both"/>
              <w:rPr>
                <w:sz w:val="22"/>
                <w:szCs w:val="22"/>
              </w:rPr>
            </w:pPr>
          </w:p>
        </w:tc>
        <w:tc>
          <w:tcPr>
            <w:tcW w:w="4556" w:type="dxa"/>
          </w:tcPr>
          <w:p w14:paraId="50C30494" w14:textId="77777777" w:rsidR="00257277" w:rsidRPr="009F724E" w:rsidRDefault="00257277" w:rsidP="00E83C15">
            <w:pPr>
              <w:ind w:left="-40"/>
              <w:rPr>
                <w:sz w:val="22"/>
                <w:szCs w:val="22"/>
              </w:rPr>
            </w:pPr>
            <w:r w:rsidRPr="009F724E">
              <w:rPr>
                <w:sz w:val="22"/>
                <w:szCs w:val="22"/>
              </w:rPr>
              <w:t xml:space="preserve">wykazuje się trudnopalnością: wskaźnik tlenowy WT min. 25% - czas palenia i żarzenia poniżej 5 sekund, </w:t>
            </w:r>
          </w:p>
        </w:tc>
        <w:tc>
          <w:tcPr>
            <w:tcW w:w="2390" w:type="dxa"/>
          </w:tcPr>
          <w:p w14:paraId="64938C29" w14:textId="77777777" w:rsidR="00257277" w:rsidRPr="009F724E" w:rsidRDefault="00257277" w:rsidP="00E83C15">
            <w:pPr>
              <w:ind w:left="426" w:hanging="426"/>
              <w:jc w:val="both"/>
              <w:rPr>
                <w:sz w:val="22"/>
                <w:szCs w:val="22"/>
              </w:rPr>
            </w:pPr>
          </w:p>
        </w:tc>
      </w:tr>
      <w:tr w:rsidR="00257277" w:rsidRPr="009F724E" w14:paraId="4F190385" w14:textId="77777777" w:rsidTr="00E83C15">
        <w:trPr>
          <w:trHeight w:val="695"/>
        </w:trPr>
        <w:tc>
          <w:tcPr>
            <w:tcW w:w="570" w:type="dxa"/>
            <w:vMerge/>
          </w:tcPr>
          <w:p w14:paraId="22507269" w14:textId="77777777" w:rsidR="00257277" w:rsidRPr="009F724E" w:rsidRDefault="00257277" w:rsidP="00E83C15">
            <w:pPr>
              <w:ind w:left="426" w:hanging="426"/>
              <w:jc w:val="both"/>
              <w:rPr>
                <w:sz w:val="22"/>
                <w:szCs w:val="22"/>
              </w:rPr>
            </w:pPr>
          </w:p>
        </w:tc>
        <w:tc>
          <w:tcPr>
            <w:tcW w:w="2373" w:type="dxa"/>
            <w:vMerge/>
          </w:tcPr>
          <w:p w14:paraId="0341FA71" w14:textId="77777777" w:rsidR="00257277" w:rsidRPr="009F724E" w:rsidRDefault="00257277" w:rsidP="00E83C15">
            <w:pPr>
              <w:ind w:left="426" w:hanging="426"/>
              <w:jc w:val="both"/>
              <w:rPr>
                <w:sz w:val="22"/>
                <w:szCs w:val="22"/>
              </w:rPr>
            </w:pPr>
          </w:p>
        </w:tc>
        <w:tc>
          <w:tcPr>
            <w:tcW w:w="4556" w:type="dxa"/>
          </w:tcPr>
          <w:p w14:paraId="153181CB" w14:textId="77777777" w:rsidR="00257277" w:rsidRPr="009F724E" w:rsidRDefault="00257277" w:rsidP="00E83C15">
            <w:pPr>
              <w:ind w:hanging="41"/>
              <w:jc w:val="both"/>
              <w:rPr>
                <w:sz w:val="22"/>
                <w:szCs w:val="22"/>
              </w:rPr>
            </w:pPr>
            <w:r w:rsidRPr="009F724E">
              <w:rPr>
                <w:sz w:val="22"/>
                <w:szCs w:val="22"/>
              </w:rPr>
              <w:t>po zastosowaniu nie wydziela substancji szkodliwych w warunkach podwyższonych temperatur (min. 33</w:t>
            </w:r>
            <w:r w:rsidRPr="009F724E">
              <w:rPr>
                <w:sz w:val="22"/>
                <w:szCs w:val="22"/>
                <w:vertAlign w:val="superscript"/>
              </w:rPr>
              <w:t>0</w:t>
            </w:r>
            <w:r w:rsidRPr="009F724E">
              <w:rPr>
                <w:sz w:val="22"/>
                <w:szCs w:val="22"/>
              </w:rPr>
              <w:t>C) i wilgotności powyżej 90%,</w:t>
            </w:r>
          </w:p>
        </w:tc>
        <w:tc>
          <w:tcPr>
            <w:tcW w:w="2390" w:type="dxa"/>
          </w:tcPr>
          <w:p w14:paraId="274CF9D4" w14:textId="77777777" w:rsidR="00257277" w:rsidRPr="009F724E" w:rsidRDefault="00257277" w:rsidP="00E83C15">
            <w:pPr>
              <w:ind w:left="426" w:hanging="426"/>
              <w:jc w:val="both"/>
              <w:rPr>
                <w:sz w:val="22"/>
                <w:szCs w:val="22"/>
              </w:rPr>
            </w:pPr>
          </w:p>
        </w:tc>
      </w:tr>
      <w:tr w:rsidR="00257277" w:rsidRPr="009F724E" w14:paraId="74ED3125" w14:textId="77777777" w:rsidTr="00E83C15">
        <w:tc>
          <w:tcPr>
            <w:tcW w:w="570" w:type="dxa"/>
            <w:tcBorders>
              <w:top w:val="single" w:sz="4" w:space="0" w:color="auto"/>
              <w:left w:val="single" w:sz="4" w:space="0" w:color="auto"/>
              <w:bottom w:val="single" w:sz="4" w:space="0" w:color="auto"/>
              <w:right w:val="single" w:sz="4" w:space="0" w:color="auto"/>
            </w:tcBorders>
          </w:tcPr>
          <w:p w14:paraId="0DA8E66D" w14:textId="77777777" w:rsidR="00257277" w:rsidRPr="009F724E" w:rsidRDefault="00257277" w:rsidP="00E83C15">
            <w:pPr>
              <w:ind w:left="426" w:hanging="426"/>
              <w:jc w:val="both"/>
              <w:rPr>
                <w:sz w:val="22"/>
                <w:szCs w:val="22"/>
              </w:rPr>
            </w:pPr>
          </w:p>
        </w:tc>
        <w:tc>
          <w:tcPr>
            <w:tcW w:w="2373" w:type="dxa"/>
            <w:tcBorders>
              <w:left w:val="single" w:sz="4" w:space="0" w:color="auto"/>
              <w:right w:val="single" w:sz="4" w:space="0" w:color="auto"/>
            </w:tcBorders>
          </w:tcPr>
          <w:p w14:paraId="239CA6A9" w14:textId="77777777" w:rsidR="00257277" w:rsidRPr="009F724E" w:rsidRDefault="00257277" w:rsidP="00E83C15">
            <w:pPr>
              <w:ind w:left="426" w:hanging="426"/>
              <w:jc w:val="both"/>
              <w:rPr>
                <w:i/>
                <w:sz w:val="22"/>
                <w:szCs w:val="22"/>
              </w:rPr>
            </w:pPr>
            <w:r w:rsidRPr="009F724E">
              <w:rPr>
                <w:i/>
                <w:sz w:val="22"/>
                <w:szCs w:val="22"/>
              </w:rPr>
              <w:t xml:space="preserve">dostawa </w:t>
            </w:r>
          </w:p>
        </w:tc>
        <w:tc>
          <w:tcPr>
            <w:tcW w:w="4556" w:type="dxa"/>
            <w:tcBorders>
              <w:left w:val="single" w:sz="4" w:space="0" w:color="auto"/>
            </w:tcBorders>
          </w:tcPr>
          <w:p w14:paraId="4BB26AAD" w14:textId="77777777" w:rsidR="00257277" w:rsidRPr="009F724E" w:rsidRDefault="00257277" w:rsidP="00E83C15">
            <w:pPr>
              <w:ind w:hanging="41"/>
              <w:jc w:val="both"/>
              <w:rPr>
                <w:sz w:val="22"/>
                <w:szCs w:val="22"/>
              </w:rPr>
            </w:pPr>
            <w:r w:rsidRPr="009F724E">
              <w:rPr>
                <w:sz w:val="22"/>
                <w:szCs w:val="22"/>
              </w:rPr>
              <w:t>komponenty do wytwarzania inhibitora winny być dostarczone w pojemnikach przystosowanych zarówno do transportu ręcznego jak i mechanicznego, z uwzględnieniem specyficznych warunków występujących w podziemnych zakładach górniczych (pojemność  od 20 do 30 litrów, łączna waga pojemnika ze składnikiem nie może przekroczyć 25 kg)</w:t>
            </w:r>
          </w:p>
        </w:tc>
        <w:tc>
          <w:tcPr>
            <w:tcW w:w="2390" w:type="dxa"/>
          </w:tcPr>
          <w:p w14:paraId="16B33B0D" w14:textId="77777777" w:rsidR="00257277" w:rsidRPr="009F724E" w:rsidRDefault="00257277" w:rsidP="00E83C15">
            <w:pPr>
              <w:ind w:left="426" w:hanging="426"/>
              <w:jc w:val="both"/>
              <w:rPr>
                <w:sz w:val="22"/>
                <w:szCs w:val="22"/>
              </w:rPr>
            </w:pPr>
          </w:p>
        </w:tc>
      </w:tr>
      <w:tr w:rsidR="00257277" w:rsidRPr="009F724E" w14:paraId="33BDBF14" w14:textId="77777777" w:rsidTr="00E83C15">
        <w:tc>
          <w:tcPr>
            <w:tcW w:w="570" w:type="dxa"/>
            <w:tcBorders>
              <w:top w:val="single" w:sz="4" w:space="0" w:color="auto"/>
              <w:left w:val="single" w:sz="4" w:space="0" w:color="auto"/>
              <w:bottom w:val="single" w:sz="4" w:space="0" w:color="auto"/>
              <w:right w:val="single" w:sz="4" w:space="0" w:color="auto"/>
            </w:tcBorders>
          </w:tcPr>
          <w:p w14:paraId="4A8346F6" w14:textId="77777777" w:rsidR="00257277" w:rsidRPr="009F724E" w:rsidRDefault="00257277" w:rsidP="00E83C15">
            <w:pPr>
              <w:ind w:left="426" w:hanging="426"/>
              <w:jc w:val="both"/>
              <w:rPr>
                <w:sz w:val="22"/>
                <w:szCs w:val="22"/>
              </w:rPr>
            </w:pPr>
          </w:p>
        </w:tc>
        <w:tc>
          <w:tcPr>
            <w:tcW w:w="2373" w:type="dxa"/>
            <w:tcBorders>
              <w:left w:val="single" w:sz="4" w:space="0" w:color="auto"/>
              <w:right w:val="single" w:sz="4" w:space="0" w:color="auto"/>
            </w:tcBorders>
          </w:tcPr>
          <w:p w14:paraId="29462236" w14:textId="77777777" w:rsidR="00257277" w:rsidRPr="009F724E" w:rsidRDefault="00257277" w:rsidP="00E83C15">
            <w:pPr>
              <w:ind w:left="426" w:hanging="426"/>
              <w:jc w:val="both"/>
              <w:rPr>
                <w:i/>
                <w:sz w:val="22"/>
                <w:szCs w:val="22"/>
              </w:rPr>
            </w:pPr>
            <w:r w:rsidRPr="009F724E">
              <w:rPr>
                <w:i/>
                <w:sz w:val="22"/>
                <w:szCs w:val="22"/>
              </w:rPr>
              <w:t>pojemniki</w:t>
            </w:r>
          </w:p>
        </w:tc>
        <w:tc>
          <w:tcPr>
            <w:tcW w:w="4556" w:type="dxa"/>
            <w:tcBorders>
              <w:left w:val="single" w:sz="4" w:space="0" w:color="auto"/>
            </w:tcBorders>
          </w:tcPr>
          <w:p w14:paraId="029B391A" w14:textId="77777777" w:rsidR="00257277" w:rsidRPr="009F724E" w:rsidRDefault="00257277" w:rsidP="00E83C15">
            <w:pPr>
              <w:ind w:hanging="40"/>
              <w:jc w:val="both"/>
              <w:rPr>
                <w:sz w:val="22"/>
                <w:szCs w:val="22"/>
              </w:rPr>
            </w:pPr>
            <w:r w:rsidRPr="009F724E">
              <w:rPr>
                <w:sz w:val="22"/>
                <w:szCs w:val="22"/>
              </w:rPr>
              <w:t>na każdym pojemniku muszą znajdować się co najmniej następujące informacje w języku polskim:</w:t>
            </w:r>
          </w:p>
          <w:p w14:paraId="17EA58DD" w14:textId="77777777" w:rsidR="00257277" w:rsidRPr="009F724E" w:rsidRDefault="00257277" w:rsidP="00E83C15">
            <w:pPr>
              <w:ind w:left="426" w:hanging="426"/>
              <w:rPr>
                <w:sz w:val="22"/>
                <w:szCs w:val="22"/>
              </w:rPr>
            </w:pPr>
            <w:r w:rsidRPr="009F724E">
              <w:rPr>
                <w:sz w:val="22"/>
                <w:szCs w:val="22"/>
              </w:rPr>
              <w:t>- nazwa wyrobu,</w:t>
            </w:r>
          </w:p>
          <w:p w14:paraId="145FD588" w14:textId="77777777" w:rsidR="00257277" w:rsidRPr="009F724E" w:rsidRDefault="00257277" w:rsidP="00E83C15">
            <w:pPr>
              <w:ind w:left="426" w:hanging="426"/>
              <w:rPr>
                <w:sz w:val="22"/>
                <w:szCs w:val="22"/>
              </w:rPr>
            </w:pPr>
            <w:r w:rsidRPr="009F724E">
              <w:rPr>
                <w:sz w:val="22"/>
                <w:szCs w:val="22"/>
              </w:rPr>
              <w:t>- nazwa producenta,</w:t>
            </w:r>
          </w:p>
          <w:p w14:paraId="3B8F7236" w14:textId="77777777" w:rsidR="00257277" w:rsidRPr="009F724E" w:rsidRDefault="00257277" w:rsidP="00E83C15">
            <w:pPr>
              <w:ind w:left="426" w:hanging="426"/>
              <w:rPr>
                <w:sz w:val="22"/>
                <w:szCs w:val="22"/>
              </w:rPr>
            </w:pPr>
            <w:r w:rsidRPr="009F724E">
              <w:rPr>
                <w:sz w:val="22"/>
                <w:szCs w:val="22"/>
              </w:rPr>
              <w:t>- wymagane środki BHP,</w:t>
            </w:r>
          </w:p>
          <w:p w14:paraId="091D571D" w14:textId="77777777" w:rsidR="00257277" w:rsidRPr="009F724E" w:rsidRDefault="00257277" w:rsidP="00E83C15">
            <w:pPr>
              <w:ind w:left="426" w:hanging="426"/>
              <w:rPr>
                <w:sz w:val="22"/>
                <w:szCs w:val="22"/>
              </w:rPr>
            </w:pPr>
            <w:r w:rsidRPr="009F724E">
              <w:rPr>
                <w:sz w:val="22"/>
                <w:szCs w:val="22"/>
              </w:rPr>
              <w:t>- numer partii i data produkcji</w:t>
            </w:r>
          </w:p>
        </w:tc>
        <w:tc>
          <w:tcPr>
            <w:tcW w:w="2390" w:type="dxa"/>
          </w:tcPr>
          <w:p w14:paraId="45A3B0AD" w14:textId="77777777" w:rsidR="00257277" w:rsidRPr="009F724E" w:rsidRDefault="00257277" w:rsidP="00E83C15">
            <w:pPr>
              <w:ind w:left="426" w:hanging="426"/>
              <w:jc w:val="both"/>
              <w:rPr>
                <w:sz w:val="22"/>
                <w:szCs w:val="22"/>
              </w:rPr>
            </w:pPr>
          </w:p>
        </w:tc>
      </w:tr>
      <w:tr w:rsidR="00257277" w:rsidRPr="009F724E" w14:paraId="1E84B278" w14:textId="77777777" w:rsidTr="00E83C15">
        <w:trPr>
          <w:trHeight w:val="1229"/>
        </w:trPr>
        <w:tc>
          <w:tcPr>
            <w:tcW w:w="570" w:type="dxa"/>
            <w:tcBorders>
              <w:top w:val="single" w:sz="4" w:space="0" w:color="auto"/>
            </w:tcBorders>
          </w:tcPr>
          <w:p w14:paraId="11584121" w14:textId="77777777" w:rsidR="00257277" w:rsidRPr="009F724E" w:rsidRDefault="00257277" w:rsidP="00E83C15">
            <w:pPr>
              <w:ind w:left="426" w:hanging="426"/>
              <w:jc w:val="both"/>
              <w:rPr>
                <w:sz w:val="22"/>
                <w:szCs w:val="22"/>
              </w:rPr>
            </w:pPr>
          </w:p>
        </w:tc>
        <w:tc>
          <w:tcPr>
            <w:tcW w:w="2373" w:type="dxa"/>
          </w:tcPr>
          <w:p w14:paraId="01C740D2" w14:textId="77777777" w:rsidR="00257277" w:rsidRPr="009F724E" w:rsidRDefault="00257277" w:rsidP="00E83C15">
            <w:pPr>
              <w:jc w:val="both"/>
              <w:rPr>
                <w:i/>
                <w:sz w:val="22"/>
                <w:szCs w:val="22"/>
              </w:rPr>
            </w:pPr>
            <w:r w:rsidRPr="009F724E">
              <w:rPr>
                <w:i/>
                <w:sz w:val="22"/>
                <w:szCs w:val="22"/>
              </w:rPr>
              <w:t xml:space="preserve">Wykonawca zobowiązany jest dla </w:t>
            </w:r>
            <w:r w:rsidRPr="009F724E">
              <w:rPr>
                <w:sz w:val="22"/>
                <w:szCs w:val="22"/>
              </w:rPr>
              <w:t>inhibitora spienionego górniczego SIG lub równoważnego</w:t>
            </w:r>
            <w:r w:rsidRPr="009F724E">
              <w:rPr>
                <w:i/>
                <w:sz w:val="22"/>
                <w:szCs w:val="22"/>
              </w:rPr>
              <w:t xml:space="preserve"> wyszczególnionego w części (zadaniu) nr 1</w:t>
            </w:r>
          </w:p>
        </w:tc>
        <w:tc>
          <w:tcPr>
            <w:tcW w:w="4556" w:type="dxa"/>
          </w:tcPr>
          <w:p w14:paraId="540E63BF" w14:textId="77777777" w:rsidR="00257277" w:rsidRPr="009F724E" w:rsidRDefault="00257277" w:rsidP="00E83C15">
            <w:pPr>
              <w:ind w:hanging="40"/>
              <w:jc w:val="both"/>
              <w:rPr>
                <w:sz w:val="22"/>
                <w:szCs w:val="22"/>
              </w:rPr>
            </w:pPr>
            <w:r w:rsidRPr="009F724E">
              <w:rPr>
                <w:sz w:val="22"/>
                <w:szCs w:val="22"/>
              </w:rPr>
              <w:t>do odbioru własnym transportem i utylizacji zgodnie z obowiązującymi przepisami pustych pojemników i pojemników z odpadami inhibitora oraz ponosi koszty transportu i utylizacji</w:t>
            </w:r>
          </w:p>
        </w:tc>
        <w:tc>
          <w:tcPr>
            <w:tcW w:w="2390" w:type="dxa"/>
          </w:tcPr>
          <w:p w14:paraId="47157DB7" w14:textId="77777777" w:rsidR="00257277" w:rsidRPr="009F724E" w:rsidRDefault="00257277" w:rsidP="00E83C15">
            <w:pPr>
              <w:ind w:left="426" w:hanging="426"/>
              <w:jc w:val="both"/>
              <w:rPr>
                <w:sz w:val="22"/>
                <w:szCs w:val="22"/>
              </w:rPr>
            </w:pPr>
          </w:p>
        </w:tc>
      </w:tr>
    </w:tbl>
    <w:p w14:paraId="63BF6907" w14:textId="77777777" w:rsidR="00257277" w:rsidRPr="009F724E" w:rsidRDefault="00257277" w:rsidP="00257277">
      <w:pPr>
        <w:ind w:left="426" w:hanging="426"/>
        <w:jc w:val="both"/>
        <w:rPr>
          <w:sz w:val="22"/>
          <w:szCs w:val="22"/>
          <w:u w:val="single"/>
        </w:rPr>
      </w:pPr>
    </w:p>
    <w:p w14:paraId="412D1DAA" w14:textId="77777777" w:rsidR="00257277" w:rsidRPr="009F724E" w:rsidRDefault="00257277" w:rsidP="00257277">
      <w:pPr>
        <w:ind w:left="709" w:hanging="425"/>
        <w:jc w:val="both"/>
        <w:rPr>
          <w:sz w:val="22"/>
          <w:szCs w:val="22"/>
          <w:u w:val="single"/>
        </w:rPr>
      </w:pPr>
      <w:r w:rsidRPr="009F724E">
        <w:rPr>
          <w:sz w:val="22"/>
          <w:szCs w:val="22"/>
          <w:u w:val="single"/>
        </w:rPr>
        <w:t>W zaoferowanej cenie realizacji zamówienia są zawarte:</w:t>
      </w:r>
    </w:p>
    <w:p w14:paraId="7AD7E0B7" w14:textId="77777777" w:rsidR="00257277" w:rsidRPr="009F724E" w:rsidRDefault="00257277">
      <w:pPr>
        <w:numPr>
          <w:ilvl w:val="0"/>
          <w:numId w:val="85"/>
        </w:numPr>
        <w:tabs>
          <w:tab w:val="clear" w:pos="567"/>
          <w:tab w:val="num" w:pos="284"/>
          <w:tab w:val="num" w:pos="709"/>
        </w:tabs>
        <w:ind w:left="709" w:hanging="425"/>
        <w:jc w:val="both"/>
        <w:rPr>
          <w:sz w:val="22"/>
          <w:szCs w:val="22"/>
        </w:rPr>
      </w:pPr>
      <w:r w:rsidRPr="009F724E">
        <w:rPr>
          <w:sz w:val="22"/>
          <w:szCs w:val="22"/>
        </w:rPr>
        <w:t>wszelkie opłaty, podatki, cła i inne zobowiązania wynikające ze stosownych ustaw,</w:t>
      </w:r>
    </w:p>
    <w:p w14:paraId="46D4C424" w14:textId="77777777" w:rsidR="00257277" w:rsidRPr="009F724E" w:rsidRDefault="00257277">
      <w:pPr>
        <w:numPr>
          <w:ilvl w:val="0"/>
          <w:numId w:val="85"/>
        </w:numPr>
        <w:tabs>
          <w:tab w:val="clear" w:pos="567"/>
          <w:tab w:val="num" w:pos="284"/>
          <w:tab w:val="num" w:pos="709"/>
        </w:tabs>
        <w:ind w:left="709" w:hanging="425"/>
        <w:jc w:val="both"/>
        <w:rPr>
          <w:sz w:val="22"/>
          <w:szCs w:val="22"/>
        </w:rPr>
      </w:pPr>
      <w:r w:rsidRPr="009F724E">
        <w:rPr>
          <w:sz w:val="22"/>
          <w:szCs w:val="22"/>
        </w:rPr>
        <w:t xml:space="preserve">koszty transportu do magazynów Zamawiającego, </w:t>
      </w:r>
    </w:p>
    <w:p w14:paraId="6B757610" w14:textId="77777777" w:rsidR="00257277" w:rsidRPr="009F724E" w:rsidRDefault="00257277">
      <w:pPr>
        <w:numPr>
          <w:ilvl w:val="0"/>
          <w:numId w:val="85"/>
        </w:numPr>
        <w:tabs>
          <w:tab w:val="clear" w:pos="567"/>
          <w:tab w:val="num" w:pos="284"/>
          <w:tab w:val="num" w:pos="709"/>
        </w:tabs>
        <w:ind w:left="709" w:hanging="425"/>
        <w:jc w:val="both"/>
        <w:rPr>
          <w:sz w:val="22"/>
          <w:szCs w:val="22"/>
        </w:rPr>
      </w:pPr>
      <w:r w:rsidRPr="009F724E">
        <w:rPr>
          <w:sz w:val="22"/>
          <w:szCs w:val="22"/>
        </w:rPr>
        <w:t>koszty opakowania i oznakowania wyrobów,</w:t>
      </w:r>
    </w:p>
    <w:p w14:paraId="143F2D9D" w14:textId="77777777" w:rsidR="00257277" w:rsidRPr="009F724E" w:rsidRDefault="00257277">
      <w:pPr>
        <w:numPr>
          <w:ilvl w:val="0"/>
          <w:numId w:val="85"/>
        </w:numPr>
        <w:tabs>
          <w:tab w:val="clear" w:pos="567"/>
          <w:tab w:val="num" w:pos="284"/>
          <w:tab w:val="num" w:pos="709"/>
        </w:tabs>
        <w:ind w:left="709" w:hanging="425"/>
        <w:jc w:val="both"/>
        <w:rPr>
          <w:sz w:val="22"/>
          <w:szCs w:val="22"/>
        </w:rPr>
      </w:pPr>
      <w:r w:rsidRPr="009F724E">
        <w:rPr>
          <w:sz w:val="22"/>
          <w:szCs w:val="22"/>
        </w:rPr>
        <w:t>cena inhibitora</w:t>
      </w:r>
      <w:r w:rsidRPr="009F724E">
        <w:t xml:space="preserve"> </w:t>
      </w:r>
      <w:r w:rsidRPr="009F724E">
        <w:rPr>
          <w:sz w:val="22"/>
          <w:szCs w:val="22"/>
        </w:rPr>
        <w:t>spienionego górniczego SIG lub równoważnego</w:t>
      </w:r>
      <w:r w:rsidRPr="009F724E">
        <w:rPr>
          <w:i/>
          <w:sz w:val="22"/>
          <w:szCs w:val="22"/>
        </w:rPr>
        <w:t xml:space="preserve"> wyszczególnionego w części (zadaniu) nr 1</w:t>
      </w:r>
    </w:p>
    <w:p w14:paraId="56C5A5CB" w14:textId="77777777" w:rsidR="00257277" w:rsidRPr="009F724E" w:rsidRDefault="00257277">
      <w:pPr>
        <w:numPr>
          <w:ilvl w:val="0"/>
          <w:numId w:val="85"/>
        </w:numPr>
        <w:tabs>
          <w:tab w:val="clear" w:pos="567"/>
          <w:tab w:val="num" w:pos="284"/>
        </w:tabs>
        <w:ind w:left="709" w:hanging="425"/>
        <w:jc w:val="both"/>
        <w:rPr>
          <w:sz w:val="22"/>
          <w:szCs w:val="22"/>
        </w:rPr>
      </w:pPr>
      <w:r w:rsidRPr="009F724E">
        <w:rPr>
          <w:sz w:val="22"/>
          <w:szCs w:val="22"/>
        </w:rPr>
        <w:t xml:space="preserve">koszty odbioru własnym transportem i utylizacji pustych pojemników i pojemników z odpadami inhibitora. </w:t>
      </w:r>
    </w:p>
    <w:p w14:paraId="77763AB4" w14:textId="77777777" w:rsidR="00257277" w:rsidRPr="009F724E" w:rsidRDefault="00257277" w:rsidP="00257277">
      <w:pPr>
        <w:ind w:left="425" w:hanging="425"/>
        <w:jc w:val="both"/>
        <w:rPr>
          <w:sz w:val="22"/>
          <w:szCs w:val="22"/>
        </w:rPr>
      </w:pPr>
    </w:p>
    <w:p w14:paraId="0DB7030E" w14:textId="77777777" w:rsidR="00257277" w:rsidRPr="009F724E" w:rsidRDefault="00257277" w:rsidP="00257277">
      <w:pPr>
        <w:ind w:left="426" w:hanging="426"/>
        <w:jc w:val="both"/>
        <w:rPr>
          <w:b/>
          <w:sz w:val="22"/>
          <w:szCs w:val="22"/>
        </w:rPr>
      </w:pPr>
      <w:r w:rsidRPr="009F724E">
        <w:rPr>
          <w:b/>
          <w:sz w:val="22"/>
          <w:szCs w:val="22"/>
        </w:rPr>
        <w:t>B. Załączone do oferty przedmiotowe środki dowodowe potwierdzające spełnianie przez oferowane dostawy wymagań określonych przez Zamawiającego:</w:t>
      </w:r>
    </w:p>
    <w:p w14:paraId="40FCE6B5" w14:textId="77777777" w:rsidR="00257277" w:rsidRPr="009F724E" w:rsidRDefault="00257277">
      <w:pPr>
        <w:numPr>
          <w:ilvl w:val="0"/>
          <w:numId w:val="86"/>
        </w:numPr>
        <w:tabs>
          <w:tab w:val="clear" w:pos="927"/>
          <w:tab w:val="num" w:pos="426"/>
          <w:tab w:val="num" w:pos="851"/>
        </w:tabs>
        <w:autoSpaceDE w:val="0"/>
        <w:autoSpaceDN w:val="0"/>
        <w:adjustRightInd w:val="0"/>
        <w:ind w:left="425" w:hanging="425"/>
        <w:jc w:val="both"/>
        <w:rPr>
          <w:bCs/>
          <w:sz w:val="22"/>
          <w:szCs w:val="22"/>
        </w:rPr>
      </w:pPr>
      <w:r w:rsidRPr="009F724E">
        <w:rPr>
          <w:bCs/>
          <w:sz w:val="22"/>
          <w:szCs w:val="22"/>
        </w:rPr>
        <w:t xml:space="preserve">Aktualny Certyfikat wyrobu i certyfikat pojemnika, wydane przez jednostkę certyfikującą, z których treści wynika, że wyrób i pojemnik spełniają wymagania bezpieczeństwa uwzględniające postanowienia ustawy „Prawo górnicze i geologiczne” oraz wymagania zawarte w aktach wykonawczych wydanych z delegacji tej ustawy </w:t>
      </w:r>
      <w:r w:rsidRPr="009F724E">
        <w:rPr>
          <w:bCs/>
          <w:i/>
          <w:sz w:val="22"/>
          <w:szCs w:val="22"/>
        </w:rPr>
        <w:t>(w szczególności § 7 ust. 1 pkt 2) i § 28 „Rozporządzenia Ministra Energii z dn. 23.11.2016 r. w sprawie szczególnych wymagań dotyczących prowadzenia ruchu podziemnych zakładów górniczych” – Dz. U. 2017 poz. 1118)</w:t>
      </w:r>
      <w:r w:rsidRPr="009F724E">
        <w:rPr>
          <w:bCs/>
          <w:sz w:val="22"/>
          <w:szCs w:val="22"/>
        </w:rPr>
        <w:t xml:space="preserve"> oraz wymagania zawarte w aktach wykonawczych wydanych z delegacji tego rozporządzenia, obowiązującego w dniu wydania certyfikatu i można stosować je w podziemnych wyrobiskach zakładów górniczych, np. certyfikat uprawniający do oznaczenia wyrobu znakiem bezpieczeństwa.</w:t>
      </w:r>
    </w:p>
    <w:p w14:paraId="412B978E" w14:textId="77777777" w:rsidR="00257277" w:rsidRPr="009F724E" w:rsidRDefault="00257277" w:rsidP="00257277">
      <w:pPr>
        <w:autoSpaceDE w:val="0"/>
        <w:autoSpaceDN w:val="0"/>
        <w:adjustRightInd w:val="0"/>
        <w:ind w:left="425"/>
        <w:rPr>
          <w:sz w:val="22"/>
        </w:rPr>
      </w:pPr>
      <w:r w:rsidRPr="009F724E">
        <w:rPr>
          <w:sz w:val="22"/>
          <w:u w:val="single"/>
        </w:rPr>
        <w:t>nr certyfikatu</w:t>
      </w:r>
      <w:r w:rsidRPr="009F724E">
        <w:rPr>
          <w:sz w:val="22"/>
        </w:rPr>
        <w:t xml:space="preserve"> …………………………………...................…..…</w:t>
      </w:r>
    </w:p>
    <w:p w14:paraId="4061E858" w14:textId="77777777" w:rsidR="00257277" w:rsidRPr="009F724E" w:rsidRDefault="00257277" w:rsidP="00257277">
      <w:pPr>
        <w:autoSpaceDE w:val="0"/>
        <w:autoSpaceDN w:val="0"/>
        <w:adjustRightInd w:val="0"/>
        <w:ind w:left="426"/>
        <w:rPr>
          <w:sz w:val="22"/>
        </w:rPr>
      </w:pPr>
      <w:r w:rsidRPr="009F724E">
        <w:rPr>
          <w:sz w:val="22"/>
        </w:rPr>
        <w:t>data wystawienia …………………..................………………….</w:t>
      </w:r>
    </w:p>
    <w:p w14:paraId="071B55EF" w14:textId="77777777" w:rsidR="00257277" w:rsidRPr="009F724E" w:rsidRDefault="00257277" w:rsidP="00257277">
      <w:pPr>
        <w:autoSpaceDE w:val="0"/>
        <w:autoSpaceDN w:val="0"/>
        <w:adjustRightInd w:val="0"/>
        <w:ind w:left="426"/>
        <w:rPr>
          <w:sz w:val="22"/>
        </w:rPr>
      </w:pPr>
      <w:r w:rsidRPr="009F724E">
        <w:rPr>
          <w:sz w:val="22"/>
        </w:rPr>
        <w:t>data obowiązywania ………………………..................…………</w:t>
      </w:r>
    </w:p>
    <w:p w14:paraId="3EBC5CC2" w14:textId="77777777" w:rsidR="00257277" w:rsidRPr="009F724E" w:rsidRDefault="00257277" w:rsidP="00257277">
      <w:pPr>
        <w:autoSpaceDE w:val="0"/>
        <w:autoSpaceDN w:val="0"/>
        <w:adjustRightInd w:val="0"/>
        <w:ind w:left="425"/>
        <w:rPr>
          <w:sz w:val="22"/>
        </w:rPr>
      </w:pPr>
      <w:r w:rsidRPr="009F724E">
        <w:rPr>
          <w:sz w:val="22"/>
          <w:u w:val="single"/>
        </w:rPr>
        <w:t>nr certyfikatu</w:t>
      </w:r>
      <w:r w:rsidRPr="009F724E">
        <w:rPr>
          <w:sz w:val="22"/>
        </w:rPr>
        <w:t xml:space="preserve"> ………………………………..................….…..…</w:t>
      </w:r>
    </w:p>
    <w:p w14:paraId="5B3F5B63" w14:textId="77777777" w:rsidR="00257277" w:rsidRPr="009F724E" w:rsidRDefault="00257277" w:rsidP="00257277">
      <w:pPr>
        <w:autoSpaceDE w:val="0"/>
        <w:autoSpaceDN w:val="0"/>
        <w:adjustRightInd w:val="0"/>
        <w:ind w:left="426"/>
        <w:rPr>
          <w:sz w:val="22"/>
        </w:rPr>
      </w:pPr>
      <w:r w:rsidRPr="009F724E">
        <w:rPr>
          <w:sz w:val="22"/>
        </w:rPr>
        <w:t>data wystawienia …………………………..................………….</w:t>
      </w:r>
    </w:p>
    <w:p w14:paraId="28A1C7CC" w14:textId="77777777" w:rsidR="00257277" w:rsidRPr="009F724E" w:rsidRDefault="00257277" w:rsidP="00257277">
      <w:pPr>
        <w:autoSpaceDE w:val="0"/>
        <w:autoSpaceDN w:val="0"/>
        <w:adjustRightInd w:val="0"/>
        <w:ind w:left="426"/>
        <w:rPr>
          <w:sz w:val="22"/>
        </w:rPr>
      </w:pPr>
      <w:r w:rsidRPr="009F724E">
        <w:rPr>
          <w:sz w:val="22"/>
        </w:rPr>
        <w:t>data obowiązywania ……………………………..................……</w:t>
      </w:r>
    </w:p>
    <w:p w14:paraId="617AA6FD" w14:textId="77777777" w:rsidR="00257277" w:rsidRPr="009F724E" w:rsidRDefault="00257277">
      <w:pPr>
        <w:numPr>
          <w:ilvl w:val="0"/>
          <w:numId w:val="83"/>
        </w:numPr>
        <w:autoSpaceDE w:val="0"/>
        <w:autoSpaceDN w:val="0"/>
        <w:adjustRightInd w:val="0"/>
        <w:spacing w:before="120" w:after="40"/>
        <w:ind w:left="992" w:hanging="425"/>
        <w:jc w:val="right"/>
        <w:rPr>
          <w:sz w:val="22"/>
        </w:rPr>
      </w:pPr>
      <w:r w:rsidRPr="009F724E">
        <w:rPr>
          <w:sz w:val="22"/>
        </w:rPr>
        <w:lastRenderedPageBreak/>
        <w:t>nazwa pliku .............................. strona ….......</w:t>
      </w:r>
    </w:p>
    <w:p w14:paraId="3965157F" w14:textId="77777777" w:rsidR="00257277" w:rsidRPr="009F724E" w:rsidRDefault="00257277" w:rsidP="00257277">
      <w:pPr>
        <w:ind w:left="426"/>
        <w:jc w:val="both"/>
        <w:rPr>
          <w:bCs/>
          <w:sz w:val="22"/>
          <w:szCs w:val="22"/>
        </w:rPr>
      </w:pPr>
    </w:p>
    <w:p w14:paraId="75F67DF4" w14:textId="77777777" w:rsidR="00257277" w:rsidRPr="009F724E" w:rsidRDefault="00257277">
      <w:pPr>
        <w:numPr>
          <w:ilvl w:val="0"/>
          <w:numId w:val="86"/>
        </w:numPr>
        <w:tabs>
          <w:tab w:val="clear" w:pos="927"/>
          <w:tab w:val="num" w:pos="426"/>
          <w:tab w:val="num" w:pos="851"/>
        </w:tabs>
        <w:ind w:left="426" w:hanging="426"/>
        <w:jc w:val="both"/>
        <w:rPr>
          <w:bCs/>
          <w:sz w:val="22"/>
        </w:rPr>
      </w:pPr>
      <w:r w:rsidRPr="009F724E">
        <w:rPr>
          <w:b/>
          <w:bCs/>
          <w:sz w:val="22"/>
        </w:rPr>
        <w:t xml:space="preserve">Karta charakterystyki </w:t>
      </w:r>
      <w:r w:rsidRPr="009F724E">
        <w:rPr>
          <w:bCs/>
          <w:sz w:val="22"/>
        </w:rPr>
        <w:t>wyrobu.</w:t>
      </w:r>
    </w:p>
    <w:p w14:paraId="0C4AEB29" w14:textId="77777777" w:rsidR="00257277" w:rsidRPr="009F724E" w:rsidRDefault="00257277">
      <w:pPr>
        <w:numPr>
          <w:ilvl w:val="0"/>
          <w:numId w:val="83"/>
        </w:numPr>
        <w:autoSpaceDE w:val="0"/>
        <w:autoSpaceDN w:val="0"/>
        <w:adjustRightInd w:val="0"/>
        <w:spacing w:after="40"/>
        <w:ind w:left="992" w:hanging="425"/>
        <w:jc w:val="right"/>
        <w:rPr>
          <w:sz w:val="22"/>
        </w:rPr>
      </w:pPr>
      <w:r w:rsidRPr="009F724E">
        <w:rPr>
          <w:sz w:val="22"/>
        </w:rPr>
        <w:t>nazwa pliku .............................. strona ….......</w:t>
      </w:r>
    </w:p>
    <w:p w14:paraId="312C3E91" w14:textId="77777777" w:rsidR="00257277" w:rsidRPr="009F724E" w:rsidRDefault="00257277">
      <w:pPr>
        <w:numPr>
          <w:ilvl w:val="0"/>
          <w:numId w:val="86"/>
        </w:numPr>
        <w:tabs>
          <w:tab w:val="clear" w:pos="927"/>
          <w:tab w:val="num" w:pos="426"/>
          <w:tab w:val="num" w:pos="851"/>
        </w:tabs>
        <w:ind w:left="426" w:hanging="426"/>
        <w:jc w:val="both"/>
        <w:rPr>
          <w:bCs/>
          <w:sz w:val="22"/>
        </w:rPr>
      </w:pPr>
      <w:r w:rsidRPr="009F724E">
        <w:rPr>
          <w:b/>
          <w:bCs/>
          <w:sz w:val="22"/>
        </w:rPr>
        <w:t>Instrukcja</w:t>
      </w:r>
      <w:r w:rsidRPr="009F724E">
        <w:rPr>
          <w:bCs/>
          <w:sz w:val="22"/>
        </w:rPr>
        <w:t xml:space="preserve"> stosowania, wytwarzania inhibitora, przechowywania, transportu komponentów </w:t>
      </w:r>
      <w:r w:rsidRPr="009F724E">
        <w:rPr>
          <w:bCs/>
          <w:sz w:val="22"/>
        </w:rPr>
        <w:br/>
        <w:t>do jego wytworzenia oraz zawierająca informacje w zakresie wymogów bezpiecznego użytkowania i stosowania środków ochrony osobistej pracowników zatrudnionych przy stosowaniu wyrobu uwzględniających możliwość zaistnienia awarii (nieszczelności) instalacji do aplikacji inhibitora.</w:t>
      </w:r>
    </w:p>
    <w:p w14:paraId="0968FCC6"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1BB5DEF8" w14:textId="77777777" w:rsidR="00257277" w:rsidRPr="009F724E" w:rsidRDefault="00257277">
      <w:pPr>
        <w:numPr>
          <w:ilvl w:val="0"/>
          <w:numId w:val="86"/>
        </w:numPr>
        <w:tabs>
          <w:tab w:val="clear" w:pos="927"/>
          <w:tab w:val="num" w:pos="426"/>
          <w:tab w:val="num" w:pos="851"/>
        </w:tabs>
        <w:ind w:left="426" w:hanging="426"/>
        <w:jc w:val="both"/>
        <w:rPr>
          <w:bCs/>
          <w:sz w:val="22"/>
        </w:rPr>
      </w:pPr>
      <w:r w:rsidRPr="009F724E">
        <w:rPr>
          <w:bCs/>
          <w:sz w:val="22"/>
        </w:rPr>
        <w:t>Aktualny</w:t>
      </w:r>
      <w:r w:rsidRPr="009F724E">
        <w:rPr>
          <w:b/>
          <w:bCs/>
          <w:sz w:val="22"/>
        </w:rPr>
        <w:t xml:space="preserve"> atest higieniczny.</w:t>
      </w:r>
    </w:p>
    <w:p w14:paraId="2B379BEC"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0F657FAF" w14:textId="77777777" w:rsidR="00257277" w:rsidRPr="009F724E" w:rsidRDefault="00257277">
      <w:pPr>
        <w:numPr>
          <w:ilvl w:val="0"/>
          <w:numId w:val="86"/>
        </w:numPr>
        <w:tabs>
          <w:tab w:val="clear" w:pos="927"/>
          <w:tab w:val="num" w:pos="426"/>
          <w:tab w:val="num" w:pos="851"/>
        </w:tabs>
        <w:ind w:left="426" w:hanging="426"/>
        <w:jc w:val="both"/>
        <w:rPr>
          <w:bCs/>
          <w:sz w:val="22"/>
        </w:rPr>
      </w:pPr>
      <w:r w:rsidRPr="009F724E">
        <w:rPr>
          <w:b/>
          <w:bCs/>
          <w:sz w:val="22"/>
        </w:rPr>
        <w:t xml:space="preserve">Ocena toksyczności i szkodliwości - </w:t>
      </w:r>
      <w:r w:rsidRPr="009F724E">
        <w:rPr>
          <w:bCs/>
          <w:sz w:val="22"/>
        </w:rPr>
        <w:t>opinia medyczna</w:t>
      </w:r>
      <w:r w:rsidRPr="009F724E">
        <w:rPr>
          <w:b/>
          <w:bCs/>
          <w:sz w:val="22"/>
        </w:rPr>
        <w:t xml:space="preserve"> </w:t>
      </w:r>
      <w:r w:rsidRPr="009F724E">
        <w:rPr>
          <w:bCs/>
          <w:sz w:val="22"/>
        </w:rPr>
        <w:t xml:space="preserve">o warunkach bezpiecznego stosowania </w:t>
      </w:r>
      <w:r w:rsidRPr="009F724E">
        <w:rPr>
          <w:bCs/>
          <w:sz w:val="22"/>
        </w:rPr>
        <w:br/>
        <w:t>(oddziaływania na zdrowie) uwzględniająca możliwość zaistnienia awarii (nieszczelności) instalacji do aplikacji inhibitora.</w:t>
      </w:r>
    </w:p>
    <w:p w14:paraId="43E012F9"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0644AF5B" w14:textId="77777777" w:rsidR="00257277" w:rsidRPr="009F724E" w:rsidRDefault="00257277">
      <w:pPr>
        <w:numPr>
          <w:ilvl w:val="0"/>
          <w:numId w:val="86"/>
        </w:numPr>
        <w:tabs>
          <w:tab w:val="clear" w:pos="927"/>
          <w:tab w:val="num" w:pos="426"/>
          <w:tab w:val="num" w:pos="851"/>
        </w:tabs>
        <w:ind w:left="426" w:hanging="426"/>
        <w:jc w:val="both"/>
        <w:rPr>
          <w:bCs/>
          <w:sz w:val="22"/>
        </w:rPr>
      </w:pPr>
      <w:r w:rsidRPr="009F724E">
        <w:rPr>
          <w:b/>
          <w:bCs/>
          <w:sz w:val="22"/>
        </w:rPr>
        <w:t>Wyniki badań</w:t>
      </w:r>
      <w:r w:rsidRPr="009F724E">
        <w:rPr>
          <w:bCs/>
          <w:sz w:val="22"/>
        </w:rPr>
        <w:t xml:space="preserve"> potwierdzające, że wytwarzanie i stosowanie w kopalniach inhibitora nie zakłóca wskazań systemów monitoringu gazowego.</w:t>
      </w:r>
    </w:p>
    <w:p w14:paraId="1407E1D2"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0D6EEBC4" w14:textId="77777777" w:rsidR="00257277" w:rsidRPr="009F724E" w:rsidRDefault="00257277">
      <w:pPr>
        <w:numPr>
          <w:ilvl w:val="0"/>
          <w:numId w:val="86"/>
        </w:numPr>
        <w:tabs>
          <w:tab w:val="clear" w:pos="927"/>
          <w:tab w:val="num" w:pos="426"/>
          <w:tab w:val="num" w:pos="851"/>
        </w:tabs>
        <w:ind w:left="426" w:hanging="426"/>
        <w:jc w:val="both"/>
        <w:rPr>
          <w:bCs/>
          <w:sz w:val="22"/>
        </w:rPr>
      </w:pPr>
      <w:r w:rsidRPr="009F724E">
        <w:rPr>
          <w:b/>
          <w:bCs/>
          <w:sz w:val="22"/>
        </w:rPr>
        <w:t>Dokument</w:t>
      </w:r>
      <w:r w:rsidRPr="009F724E">
        <w:rPr>
          <w:bCs/>
          <w:sz w:val="22"/>
        </w:rPr>
        <w:t xml:space="preserve"> (sprawozdanie z badań metodą wskaźnika tlenowego) potwierdzający trudnopalność przedmiotu zamówienia: wskaźnik tlenowy WT min. 25%, czas palenia i żarzenia poniżej 5 sekund.</w:t>
      </w:r>
    </w:p>
    <w:p w14:paraId="735773B3"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7CFE8E63" w14:textId="77777777" w:rsidR="00257277" w:rsidRPr="009F724E" w:rsidRDefault="00257277" w:rsidP="00257277">
      <w:pPr>
        <w:autoSpaceDE w:val="0"/>
        <w:autoSpaceDN w:val="0"/>
        <w:adjustRightInd w:val="0"/>
        <w:spacing w:before="40" w:after="40"/>
        <w:ind w:left="992"/>
        <w:jc w:val="right"/>
        <w:rPr>
          <w:sz w:val="22"/>
        </w:rPr>
      </w:pPr>
    </w:p>
    <w:p w14:paraId="4CA96F9D" w14:textId="77777777" w:rsidR="00257277" w:rsidRPr="009F724E" w:rsidRDefault="00257277" w:rsidP="00257277">
      <w:pPr>
        <w:spacing w:after="120"/>
        <w:ind w:left="2268" w:hanging="2268"/>
        <w:jc w:val="both"/>
        <w:rPr>
          <w:b/>
          <w:sz w:val="22"/>
          <w:szCs w:val="22"/>
        </w:rPr>
      </w:pPr>
    </w:p>
    <w:p w14:paraId="1B2BB96C" w14:textId="77777777" w:rsidR="00257277" w:rsidRPr="009F724E" w:rsidRDefault="00257277" w:rsidP="00257277">
      <w:pPr>
        <w:spacing w:after="120"/>
        <w:ind w:left="2268" w:hanging="2268"/>
        <w:jc w:val="both"/>
        <w:rPr>
          <w:b/>
          <w:sz w:val="22"/>
          <w:szCs w:val="22"/>
        </w:rPr>
      </w:pPr>
      <w:r w:rsidRPr="009F724E">
        <w:rPr>
          <w:b/>
          <w:sz w:val="22"/>
          <w:szCs w:val="22"/>
        </w:rPr>
        <w:t>DLA ZADANIA NR 2 Pianka mocznikowa superlekka o trwałości gotowego wyrobu minimum 3 miesiące składnik A i B</w:t>
      </w:r>
    </w:p>
    <w:p w14:paraId="77752079" w14:textId="77777777" w:rsidR="00257277" w:rsidRPr="009F724E" w:rsidRDefault="00257277" w:rsidP="00257277">
      <w:pPr>
        <w:spacing w:after="120"/>
        <w:ind w:left="425" w:hanging="425"/>
        <w:jc w:val="both"/>
        <w:rPr>
          <w:b/>
          <w:sz w:val="22"/>
          <w:szCs w:val="22"/>
        </w:rPr>
      </w:pPr>
      <w:r w:rsidRPr="009F724E">
        <w:rPr>
          <w:b/>
          <w:sz w:val="22"/>
          <w:szCs w:val="22"/>
        </w:rPr>
        <w:t>Nazwa</w:t>
      </w:r>
      <w:r w:rsidRPr="009F724E">
        <w:t xml:space="preserve"> </w:t>
      </w:r>
      <w:r w:rsidRPr="009F724E">
        <w:rPr>
          <w:b/>
          <w:sz w:val="22"/>
          <w:szCs w:val="22"/>
        </w:rPr>
        <w:t>oferowanej piany mocznikowej: ...................................................................../</w:t>
      </w:r>
      <w:r w:rsidRPr="009F724E">
        <w:rPr>
          <w:b/>
          <w:i/>
          <w:sz w:val="22"/>
          <w:szCs w:val="22"/>
        </w:rPr>
        <w:t>wpisać nazwę/</w:t>
      </w:r>
    </w:p>
    <w:p w14:paraId="636BC3A8" w14:textId="77777777" w:rsidR="00257277" w:rsidRPr="009F724E" w:rsidRDefault="00257277" w:rsidP="00257277">
      <w:pPr>
        <w:spacing w:after="120"/>
        <w:ind w:left="425" w:hanging="425"/>
        <w:jc w:val="both"/>
        <w:rPr>
          <w:b/>
          <w:sz w:val="22"/>
          <w:szCs w:val="22"/>
        </w:rPr>
      </w:pPr>
      <w:r w:rsidRPr="009F724E">
        <w:rPr>
          <w:b/>
          <w:sz w:val="22"/>
          <w:szCs w:val="22"/>
        </w:rPr>
        <w:t xml:space="preserve">A. Parametry </w:t>
      </w:r>
      <w:proofErr w:type="spellStart"/>
      <w:r w:rsidRPr="009F724E">
        <w:rPr>
          <w:b/>
          <w:sz w:val="22"/>
          <w:szCs w:val="22"/>
        </w:rPr>
        <w:t>techniczno</w:t>
      </w:r>
      <w:proofErr w:type="spellEnd"/>
      <w:r w:rsidRPr="009F724E">
        <w:rPr>
          <w:b/>
          <w:sz w:val="22"/>
          <w:szCs w:val="22"/>
        </w:rPr>
        <w:t xml:space="preserve"> – użytkowe oferowanego przedmiotu zamówienia.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373"/>
        <w:gridCol w:w="4556"/>
        <w:gridCol w:w="2390"/>
      </w:tblGrid>
      <w:tr w:rsidR="00257277" w:rsidRPr="009F724E" w14:paraId="40800463" w14:textId="77777777" w:rsidTr="00E83C15">
        <w:trPr>
          <w:trHeight w:val="348"/>
        </w:trPr>
        <w:tc>
          <w:tcPr>
            <w:tcW w:w="570" w:type="dxa"/>
            <w:vAlign w:val="center"/>
          </w:tcPr>
          <w:p w14:paraId="383DEE0E" w14:textId="77777777" w:rsidR="00257277" w:rsidRPr="009F724E" w:rsidRDefault="00257277" w:rsidP="00E83C15">
            <w:pPr>
              <w:ind w:left="426" w:hanging="426"/>
              <w:jc w:val="center"/>
              <w:rPr>
                <w:b/>
                <w:sz w:val="22"/>
                <w:szCs w:val="22"/>
              </w:rPr>
            </w:pPr>
            <w:r w:rsidRPr="009F724E">
              <w:rPr>
                <w:b/>
                <w:sz w:val="22"/>
                <w:szCs w:val="22"/>
              </w:rPr>
              <w:t>Lp..</w:t>
            </w:r>
          </w:p>
        </w:tc>
        <w:tc>
          <w:tcPr>
            <w:tcW w:w="2373" w:type="dxa"/>
            <w:vAlign w:val="center"/>
          </w:tcPr>
          <w:p w14:paraId="3AE269C0" w14:textId="77777777" w:rsidR="00257277" w:rsidRPr="009F724E" w:rsidRDefault="00257277" w:rsidP="00E83C15">
            <w:pPr>
              <w:jc w:val="center"/>
              <w:rPr>
                <w:b/>
                <w:sz w:val="22"/>
                <w:szCs w:val="22"/>
              </w:rPr>
            </w:pPr>
            <w:r w:rsidRPr="009F724E">
              <w:rPr>
                <w:b/>
                <w:sz w:val="22"/>
                <w:szCs w:val="22"/>
              </w:rPr>
              <w:t>Opis wymagania/parametry</w:t>
            </w:r>
          </w:p>
        </w:tc>
        <w:tc>
          <w:tcPr>
            <w:tcW w:w="4556" w:type="dxa"/>
            <w:vAlign w:val="center"/>
          </w:tcPr>
          <w:p w14:paraId="1AFFBC59" w14:textId="77777777" w:rsidR="00257277" w:rsidRPr="009F724E" w:rsidRDefault="00257277" w:rsidP="00E83C15">
            <w:pPr>
              <w:ind w:left="426" w:hanging="426"/>
              <w:jc w:val="center"/>
              <w:rPr>
                <w:b/>
                <w:sz w:val="22"/>
                <w:szCs w:val="22"/>
              </w:rPr>
            </w:pPr>
            <w:r w:rsidRPr="009F724E">
              <w:rPr>
                <w:b/>
                <w:sz w:val="22"/>
                <w:szCs w:val="22"/>
              </w:rPr>
              <w:t>Wymagane przez Zamawiającego</w:t>
            </w:r>
          </w:p>
        </w:tc>
        <w:tc>
          <w:tcPr>
            <w:tcW w:w="2390" w:type="dxa"/>
            <w:vAlign w:val="center"/>
          </w:tcPr>
          <w:p w14:paraId="5FE974C0" w14:textId="77777777" w:rsidR="00257277" w:rsidRPr="009F724E" w:rsidRDefault="00257277" w:rsidP="00E83C15">
            <w:pPr>
              <w:ind w:left="36" w:hanging="36"/>
              <w:jc w:val="center"/>
              <w:rPr>
                <w:b/>
                <w:sz w:val="22"/>
                <w:szCs w:val="22"/>
              </w:rPr>
            </w:pPr>
            <w:r w:rsidRPr="009F724E">
              <w:rPr>
                <w:b/>
                <w:sz w:val="22"/>
                <w:szCs w:val="22"/>
              </w:rPr>
              <w:t xml:space="preserve">Oferowane przez Wykonawcę </w:t>
            </w:r>
          </w:p>
          <w:p w14:paraId="1A30E276" w14:textId="77777777" w:rsidR="00257277" w:rsidRPr="009F724E" w:rsidRDefault="00257277" w:rsidP="00E83C15">
            <w:pPr>
              <w:ind w:left="36" w:hanging="36"/>
              <w:jc w:val="center"/>
              <w:rPr>
                <w:b/>
                <w:sz w:val="22"/>
                <w:szCs w:val="22"/>
              </w:rPr>
            </w:pPr>
            <w:r w:rsidRPr="009F724E">
              <w:rPr>
                <w:b/>
                <w:i/>
                <w:sz w:val="22"/>
                <w:szCs w:val="22"/>
              </w:rPr>
              <w:t>wpisać odpowiednio</w:t>
            </w:r>
            <w:r w:rsidRPr="009F724E">
              <w:rPr>
                <w:b/>
                <w:sz w:val="22"/>
                <w:szCs w:val="22"/>
              </w:rPr>
              <w:t xml:space="preserve"> TAK/NIE</w:t>
            </w:r>
          </w:p>
          <w:p w14:paraId="606C943E" w14:textId="77777777" w:rsidR="00257277" w:rsidRPr="009F724E" w:rsidRDefault="00257277" w:rsidP="00E83C15">
            <w:pPr>
              <w:ind w:left="36" w:hanging="36"/>
              <w:jc w:val="center"/>
              <w:rPr>
                <w:b/>
                <w:sz w:val="22"/>
                <w:szCs w:val="22"/>
              </w:rPr>
            </w:pPr>
            <w:r w:rsidRPr="009F724E">
              <w:rPr>
                <w:b/>
                <w:sz w:val="22"/>
                <w:szCs w:val="22"/>
              </w:rPr>
              <w:t>lub wartość parametru</w:t>
            </w:r>
          </w:p>
        </w:tc>
      </w:tr>
      <w:tr w:rsidR="00257277" w:rsidRPr="009F724E" w14:paraId="0D97174E" w14:textId="77777777" w:rsidTr="00E83C15">
        <w:trPr>
          <w:trHeight w:val="377"/>
        </w:trPr>
        <w:tc>
          <w:tcPr>
            <w:tcW w:w="570" w:type="dxa"/>
          </w:tcPr>
          <w:p w14:paraId="0A351918" w14:textId="77777777" w:rsidR="00257277" w:rsidRPr="009F724E" w:rsidRDefault="00257277" w:rsidP="00E83C15">
            <w:pPr>
              <w:ind w:left="426" w:hanging="426"/>
              <w:jc w:val="both"/>
              <w:rPr>
                <w:sz w:val="22"/>
                <w:szCs w:val="22"/>
              </w:rPr>
            </w:pPr>
            <w:r w:rsidRPr="009F724E">
              <w:rPr>
                <w:sz w:val="22"/>
                <w:szCs w:val="22"/>
              </w:rPr>
              <w:t>1.</w:t>
            </w:r>
          </w:p>
        </w:tc>
        <w:tc>
          <w:tcPr>
            <w:tcW w:w="2373" w:type="dxa"/>
          </w:tcPr>
          <w:p w14:paraId="32105A01" w14:textId="77777777" w:rsidR="00257277" w:rsidRPr="009F724E" w:rsidRDefault="00257277" w:rsidP="00E83C15">
            <w:pPr>
              <w:rPr>
                <w:sz w:val="22"/>
                <w:szCs w:val="22"/>
              </w:rPr>
            </w:pPr>
            <w:r w:rsidRPr="009F724E">
              <w:rPr>
                <w:i/>
                <w:sz w:val="22"/>
                <w:szCs w:val="22"/>
              </w:rPr>
              <w:t xml:space="preserve">Zastosowanie dla piany mocznikowej wyszczególnionej w części (zadaniu) nr 2 </w:t>
            </w:r>
          </w:p>
        </w:tc>
        <w:tc>
          <w:tcPr>
            <w:tcW w:w="4556" w:type="dxa"/>
          </w:tcPr>
          <w:p w14:paraId="38599941" w14:textId="77777777" w:rsidR="00257277" w:rsidRPr="009F724E" w:rsidRDefault="00257277">
            <w:pPr>
              <w:numPr>
                <w:ilvl w:val="0"/>
                <w:numId w:val="87"/>
              </w:numPr>
              <w:ind w:left="318" w:hanging="318"/>
              <w:jc w:val="both"/>
              <w:rPr>
                <w:sz w:val="22"/>
                <w:szCs w:val="22"/>
              </w:rPr>
            </w:pPr>
            <w:r w:rsidRPr="009F724E">
              <w:rPr>
                <w:sz w:val="22"/>
                <w:szCs w:val="22"/>
              </w:rPr>
              <w:t xml:space="preserve">uszczelnianie zrobów ścian zawałowych w celu redukcji zagrożenia pożarowego </w:t>
            </w:r>
            <w:r w:rsidRPr="009F724E">
              <w:rPr>
                <w:sz w:val="22"/>
                <w:szCs w:val="22"/>
              </w:rPr>
              <w:br/>
              <w:t>lub metanowego,</w:t>
            </w:r>
          </w:p>
          <w:p w14:paraId="605911A0" w14:textId="77777777" w:rsidR="00257277" w:rsidRPr="009F724E" w:rsidRDefault="00257277">
            <w:pPr>
              <w:numPr>
                <w:ilvl w:val="0"/>
                <w:numId w:val="87"/>
              </w:numPr>
              <w:ind w:left="318" w:hanging="318"/>
              <w:jc w:val="both"/>
              <w:rPr>
                <w:sz w:val="22"/>
                <w:szCs w:val="22"/>
              </w:rPr>
            </w:pPr>
            <w:r w:rsidRPr="009F724E">
              <w:rPr>
                <w:sz w:val="22"/>
                <w:szCs w:val="22"/>
              </w:rPr>
              <w:t xml:space="preserve">wypełnianie pustek nad wyrobiskami dla likwidacji zagrożenia metanowego </w:t>
            </w:r>
            <w:r w:rsidRPr="009F724E">
              <w:rPr>
                <w:sz w:val="22"/>
                <w:szCs w:val="22"/>
              </w:rPr>
              <w:br/>
              <w:t>lub pożarowego,</w:t>
            </w:r>
          </w:p>
          <w:p w14:paraId="54061E1C" w14:textId="77777777" w:rsidR="00257277" w:rsidRPr="009F724E" w:rsidRDefault="00257277">
            <w:pPr>
              <w:numPr>
                <w:ilvl w:val="0"/>
                <w:numId w:val="87"/>
              </w:numPr>
              <w:ind w:left="318" w:hanging="318"/>
              <w:jc w:val="both"/>
              <w:rPr>
                <w:sz w:val="22"/>
                <w:szCs w:val="22"/>
              </w:rPr>
            </w:pPr>
            <w:r w:rsidRPr="009F724E">
              <w:rPr>
                <w:sz w:val="22"/>
                <w:szCs w:val="22"/>
              </w:rPr>
              <w:t>uszczelnianie ociosów chodników węglowych lub zrobów w otoczeniu chodników,</w:t>
            </w:r>
          </w:p>
          <w:p w14:paraId="09BE0319" w14:textId="77777777" w:rsidR="00257277" w:rsidRPr="009F724E" w:rsidRDefault="00257277">
            <w:pPr>
              <w:numPr>
                <w:ilvl w:val="0"/>
                <w:numId w:val="87"/>
              </w:numPr>
              <w:ind w:left="318" w:hanging="318"/>
              <w:jc w:val="both"/>
              <w:rPr>
                <w:sz w:val="22"/>
                <w:szCs w:val="22"/>
              </w:rPr>
            </w:pPr>
            <w:r w:rsidRPr="009F724E">
              <w:rPr>
                <w:sz w:val="22"/>
                <w:szCs w:val="22"/>
              </w:rPr>
              <w:t>wykonywanie tymczasowych tam izolacyjnych, izolowanie wyrobisk w miejscu przecięcia pokładów węgla</w:t>
            </w:r>
          </w:p>
        </w:tc>
        <w:tc>
          <w:tcPr>
            <w:tcW w:w="2390" w:type="dxa"/>
          </w:tcPr>
          <w:p w14:paraId="59899146" w14:textId="77777777" w:rsidR="00257277" w:rsidRPr="009F724E" w:rsidRDefault="00257277" w:rsidP="00E83C15">
            <w:pPr>
              <w:ind w:left="426" w:hanging="426"/>
              <w:jc w:val="both"/>
              <w:rPr>
                <w:sz w:val="22"/>
                <w:szCs w:val="22"/>
              </w:rPr>
            </w:pPr>
          </w:p>
        </w:tc>
      </w:tr>
      <w:tr w:rsidR="00257277" w:rsidRPr="009F724E" w14:paraId="08F340E2" w14:textId="77777777" w:rsidTr="00E83C15">
        <w:trPr>
          <w:trHeight w:val="297"/>
        </w:trPr>
        <w:tc>
          <w:tcPr>
            <w:tcW w:w="570" w:type="dxa"/>
            <w:vMerge w:val="restart"/>
          </w:tcPr>
          <w:p w14:paraId="7865BBE3" w14:textId="77777777" w:rsidR="00257277" w:rsidRPr="009F724E" w:rsidRDefault="00257277" w:rsidP="00E83C15">
            <w:pPr>
              <w:ind w:left="426" w:hanging="426"/>
              <w:jc w:val="both"/>
              <w:rPr>
                <w:sz w:val="22"/>
                <w:szCs w:val="22"/>
              </w:rPr>
            </w:pPr>
            <w:r w:rsidRPr="009F724E">
              <w:rPr>
                <w:sz w:val="22"/>
                <w:szCs w:val="22"/>
              </w:rPr>
              <w:t>2.</w:t>
            </w:r>
          </w:p>
        </w:tc>
        <w:tc>
          <w:tcPr>
            <w:tcW w:w="2373" w:type="dxa"/>
            <w:vMerge w:val="restart"/>
          </w:tcPr>
          <w:p w14:paraId="71E5E846" w14:textId="77777777" w:rsidR="00257277" w:rsidRPr="009F724E" w:rsidRDefault="00257277" w:rsidP="00E83C15">
            <w:pPr>
              <w:jc w:val="both"/>
              <w:rPr>
                <w:i/>
                <w:sz w:val="22"/>
                <w:szCs w:val="22"/>
              </w:rPr>
            </w:pPr>
            <w:r w:rsidRPr="009F724E">
              <w:rPr>
                <w:i/>
                <w:sz w:val="22"/>
                <w:szCs w:val="22"/>
              </w:rPr>
              <w:t>Wymagania dla piany mocznikowej wyszczególnionej w części (zadaniu) nr 2</w:t>
            </w:r>
          </w:p>
        </w:tc>
        <w:tc>
          <w:tcPr>
            <w:tcW w:w="4556" w:type="dxa"/>
          </w:tcPr>
          <w:p w14:paraId="1C0CCC87" w14:textId="77777777" w:rsidR="00257277" w:rsidRPr="009F724E" w:rsidRDefault="00257277" w:rsidP="00E83C15">
            <w:pPr>
              <w:ind w:left="34" w:hanging="34"/>
              <w:rPr>
                <w:sz w:val="22"/>
                <w:szCs w:val="22"/>
              </w:rPr>
            </w:pPr>
            <w:r w:rsidRPr="009F724E">
              <w:rPr>
                <w:sz w:val="22"/>
                <w:szCs w:val="22"/>
              </w:rPr>
              <w:t>ściśliwość do 90 % przy zachowaniu właściwości uszczelniających</w:t>
            </w:r>
          </w:p>
        </w:tc>
        <w:tc>
          <w:tcPr>
            <w:tcW w:w="2390" w:type="dxa"/>
          </w:tcPr>
          <w:p w14:paraId="320F1DB4" w14:textId="77777777" w:rsidR="00257277" w:rsidRPr="009F724E" w:rsidRDefault="00257277" w:rsidP="00E83C15">
            <w:pPr>
              <w:ind w:left="426" w:hanging="426"/>
              <w:jc w:val="both"/>
              <w:rPr>
                <w:sz w:val="22"/>
                <w:szCs w:val="22"/>
              </w:rPr>
            </w:pPr>
          </w:p>
        </w:tc>
      </w:tr>
      <w:tr w:rsidR="00257277" w:rsidRPr="009F724E" w14:paraId="4FB046C6" w14:textId="77777777" w:rsidTr="00E83C15">
        <w:trPr>
          <w:trHeight w:val="272"/>
        </w:trPr>
        <w:tc>
          <w:tcPr>
            <w:tcW w:w="570" w:type="dxa"/>
            <w:vMerge/>
          </w:tcPr>
          <w:p w14:paraId="770CE44E" w14:textId="77777777" w:rsidR="00257277" w:rsidRPr="009F724E" w:rsidRDefault="00257277" w:rsidP="00E83C15">
            <w:pPr>
              <w:ind w:left="426" w:hanging="426"/>
              <w:jc w:val="both"/>
              <w:rPr>
                <w:sz w:val="22"/>
                <w:szCs w:val="22"/>
              </w:rPr>
            </w:pPr>
          </w:p>
        </w:tc>
        <w:tc>
          <w:tcPr>
            <w:tcW w:w="2373" w:type="dxa"/>
            <w:vMerge/>
          </w:tcPr>
          <w:p w14:paraId="449F8C1B" w14:textId="77777777" w:rsidR="00257277" w:rsidRPr="009F724E" w:rsidRDefault="00257277" w:rsidP="00E83C15">
            <w:pPr>
              <w:ind w:left="426" w:hanging="426"/>
              <w:jc w:val="both"/>
              <w:rPr>
                <w:sz w:val="22"/>
                <w:szCs w:val="22"/>
              </w:rPr>
            </w:pPr>
          </w:p>
        </w:tc>
        <w:tc>
          <w:tcPr>
            <w:tcW w:w="4556" w:type="dxa"/>
          </w:tcPr>
          <w:p w14:paraId="37CEC6BE" w14:textId="77777777" w:rsidR="00257277" w:rsidRPr="009F724E" w:rsidRDefault="00257277" w:rsidP="00E83C15">
            <w:pPr>
              <w:ind w:left="-17" w:firstLine="17"/>
              <w:rPr>
                <w:sz w:val="22"/>
                <w:szCs w:val="22"/>
              </w:rPr>
            </w:pPr>
            <w:r w:rsidRPr="009F724E">
              <w:rPr>
                <w:sz w:val="22"/>
                <w:szCs w:val="22"/>
              </w:rPr>
              <w:t>niepalność komponentów do jej wytwarzania, tj. żywicy i katalizatora</w:t>
            </w:r>
          </w:p>
        </w:tc>
        <w:tc>
          <w:tcPr>
            <w:tcW w:w="2390" w:type="dxa"/>
          </w:tcPr>
          <w:p w14:paraId="12AB462F" w14:textId="77777777" w:rsidR="00257277" w:rsidRPr="009F724E" w:rsidRDefault="00257277" w:rsidP="00E83C15">
            <w:pPr>
              <w:ind w:left="426" w:hanging="426"/>
              <w:jc w:val="both"/>
              <w:rPr>
                <w:sz w:val="22"/>
                <w:szCs w:val="22"/>
              </w:rPr>
            </w:pPr>
          </w:p>
        </w:tc>
      </w:tr>
      <w:tr w:rsidR="00257277" w:rsidRPr="009F724E" w14:paraId="14D238CC" w14:textId="77777777" w:rsidTr="00E83C15">
        <w:trPr>
          <w:trHeight w:val="313"/>
        </w:trPr>
        <w:tc>
          <w:tcPr>
            <w:tcW w:w="570" w:type="dxa"/>
            <w:vMerge/>
          </w:tcPr>
          <w:p w14:paraId="389801A2" w14:textId="77777777" w:rsidR="00257277" w:rsidRPr="009F724E" w:rsidRDefault="00257277" w:rsidP="00E83C15">
            <w:pPr>
              <w:ind w:left="426" w:hanging="426"/>
              <w:jc w:val="both"/>
              <w:rPr>
                <w:sz w:val="22"/>
                <w:szCs w:val="22"/>
              </w:rPr>
            </w:pPr>
          </w:p>
        </w:tc>
        <w:tc>
          <w:tcPr>
            <w:tcW w:w="2373" w:type="dxa"/>
            <w:vMerge/>
          </w:tcPr>
          <w:p w14:paraId="3A836650" w14:textId="77777777" w:rsidR="00257277" w:rsidRPr="009F724E" w:rsidRDefault="00257277" w:rsidP="00E83C15">
            <w:pPr>
              <w:ind w:left="426" w:hanging="426"/>
              <w:jc w:val="both"/>
              <w:rPr>
                <w:sz w:val="22"/>
                <w:szCs w:val="22"/>
              </w:rPr>
            </w:pPr>
          </w:p>
        </w:tc>
        <w:tc>
          <w:tcPr>
            <w:tcW w:w="4556" w:type="dxa"/>
          </w:tcPr>
          <w:p w14:paraId="5DF8E952" w14:textId="77777777" w:rsidR="00257277" w:rsidRPr="009F724E" w:rsidRDefault="00257277" w:rsidP="00E83C15">
            <w:pPr>
              <w:ind w:left="426" w:hanging="426"/>
              <w:rPr>
                <w:sz w:val="22"/>
                <w:szCs w:val="22"/>
              </w:rPr>
            </w:pPr>
            <w:r w:rsidRPr="009F724E">
              <w:rPr>
                <w:sz w:val="22"/>
                <w:szCs w:val="22"/>
              </w:rPr>
              <w:t>odporność na działanie temperatury min. 100 ºC,</w:t>
            </w:r>
          </w:p>
        </w:tc>
        <w:tc>
          <w:tcPr>
            <w:tcW w:w="2390" w:type="dxa"/>
          </w:tcPr>
          <w:p w14:paraId="311BDBF6" w14:textId="77777777" w:rsidR="00257277" w:rsidRPr="009F724E" w:rsidRDefault="00257277" w:rsidP="00E83C15">
            <w:pPr>
              <w:ind w:left="426" w:hanging="426"/>
              <w:jc w:val="both"/>
              <w:rPr>
                <w:sz w:val="22"/>
                <w:szCs w:val="22"/>
              </w:rPr>
            </w:pPr>
          </w:p>
        </w:tc>
      </w:tr>
      <w:tr w:rsidR="00257277" w:rsidRPr="009F724E" w14:paraId="1D1B17D2" w14:textId="77777777" w:rsidTr="00E83C15">
        <w:trPr>
          <w:trHeight w:val="313"/>
        </w:trPr>
        <w:tc>
          <w:tcPr>
            <w:tcW w:w="570" w:type="dxa"/>
            <w:vMerge/>
          </w:tcPr>
          <w:p w14:paraId="5FD9A813" w14:textId="77777777" w:rsidR="00257277" w:rsidRPr="009F724E" w:rsidRDefault="00257277" w:rsidP="00E83C15">
            <w:pPr>
              <w:ind w:left="426" w:hanging="426"/>
              <w:jc w:val="both"/>
              <w:rPr>
                <w:sz w:val="22"/>
                <w:szCs w:val="22"/>
              </w:rPr>
            </w:pPr>
          </w:p>
        </w:tc>
        <w:tc>
          <w:tcPr>
            <w:tcW w:w="2373" w:type="dxa"/>
            <w:vMerge/>
          </w:tcPr>
          <w:p w14:paraId="3C11C30F" w14:textId="77777777" w:rsidR="00257277" w:rsidRPr="009F724E" w:rsidRDefault="00257277" w:rsidP="00E83C15">
            <w:pPr>
              <w:ind w:left="426" w:hanging="426"/>
              <w:jc w:val="both"/>
              <w:rPr>
                <w:sz w:val="22"/>
                <w:szCs w:val="22"/>
              </w:rPr>
            </w:pPr>
          </w:p>
        </w:tc>
        <w:tc>
          <w:tcPr>
            <w:tcW w:w="4556" w:type="dxa"/>
          </w:tcPr>
          <w:p w14:paraId="1074EE58" w14:textId="77777777" w:rsidR="00257277" w:rsidRPr="009F724E" w:rsidRDefault="00257277" w:rsidP="00E83C15">
            <w:pPr>
              <w:rPr>
                <w:bCs/>
                <w:iCs/>
                <w:sz w:val="22"/>
                <w:szCs w:val="22"/>
              </w:rPr>
            </w:pPr>
            <w:r w:rsidRPr="009F724E">
              <w:rPr>
                <w:sz w:val="22"/>
                <w:szCs w:val="22"/>
              </w:rPr>
              <w:t>wodoodporność,</w:t>
            </w:r>
          </w:p>
        </w:tc>
        <w:tc>
          <w:tcPr>
            <w:tcW w:w="2390" w:type="dxa"/>
          </w:tcPr>
          <w:p w14:paraId="70E85BEA" w14:textId="77777777" w:rsidR="00257277" w:rsidRPr="009F724E" w:rsidRDefault="00257277" w:rsidP="00E83C15">
            <w:pPr>
              <w:ind w:left="426" w:hanging="426"/>
              <w:jc w:val="both"/>
              <w:rPr>
                <w:sz w:val="22"/>
                <w:szCs w:val="22"/>
              </w:rPr>
            </w:pPr>
          </w:p>
        </w:tc>
      </w:tr>
      <w:tr w:rsidR="00257277" w:rsidRPr="009F724E" w14:paraId="2FB800D9" w14:textId="77777777" w:rsidTr="00E83C15">
        <w:trPr>
          <w:trHeight w:val="312"/>
        </w:trPr>
        <w:tc>
          <w:tcPr>
            <w:tcW w:w="570" w:type="dxa"/>
            <w:vMerge/>
          </w:tcPr>
          <w:p w14:paraId="336D97D9" w14:textId="77777777" w:rsidR="00257277" w:rsidRPr="009F724E" w:rsidRDefault="00257277" w:rsidP="00E83C15">
            <w:pPr>
              <w:ind w:left="426" w:hanging="426"/>
              <w:jc w:val="both"/>
              <w:rPr>
                <w:sz w:val="22"/>
                <w:szCs w:val="22"/>
              </w:rPr>
            </w:pPr>
          </w:p>
        </w:tc>
        <w:tc>
          <w:tcPr>
            <w:tcW w:w="2373" w:type="dxa"/>
            <w:vMerge/>
          </w:tcPr>
          <w:p w14:paraId="0E674164" w14:textId="77777777" w:rsidR="00257277" w:rsidRPr="009F724E" w:rsidRDefault="00257277" w:rsidP="00E83C15">
            <w:pPr>
              <w:ind w:left="426" w:hanging="426"/>
              <w:jc w:val="both"/>
              <w:rPr>
                <w:sz w:val="22"/>
                <w:szCs w:val="22"/>
              </w:rPr>
            </w:pPr>
          </w:p>
        </w:tc>
        <w:tc>
          <w:tcPr>
            <w:tcW w:w="4556" w:type="dxa"/>
          </w:tcPr>
          <w:p w14:paraId="2A445FD6" w14:textId="77777777" w:rsidR="00257277" w:rsidRPr="009F724E" w:rsidRDefault="00257277" w:rsidP="00E83C15">
            <w:pPr>
              <w:ind w:left="-40"/>
              <w:rPr>
                <w:sz w:val="22"/>
                <w:szCs w:val="22"/>
              </w:rPr>
            </w:pPr>
            <w:r w:rsidRPr="009F724E">
              <w:rPr>
                <w:sz w:val="22"/>
                <w:szCs w:val="22"/>
              </w:rPr>
              <w:t>nietoksyczność,</w:t>
            </w:r>
          </w:p>
        </w:tc>
        <w:tc>
          <w:tcPr>
            <w:tcW w:w="2390" w:type="dxa"/>
          </w:tcPr>
          <w:p w14:paraId="1C1D6BA9" w14:textId="77777777" w:rsidR="00257277" w:rsidRPr="009F724E" w:rsidRDefault="00257277" w:rsidP="00E83C15">
            <w:pPr>
              <w:ind w:left="426" w:hanging="426"/>
              <w:jc w:val="both"/>
              <w:rPr>
                <w:sz w:val="22"/>
                <w:szCs w:val="22"/>
              </w:rPr>
            </w:pPr>
          </w:p>
        </w:tc>
      </w:tr>
      <w:tr w:rsidR="00257277" w:rsidRPr="009F724E" w14:paraId="43CBAA63" w14:textId="77777777" w:rsidTr="00E83C15">
        <w:trPr>
          <w:trHeight w:val="447"/>
        </w:trPr>
        <w:tc>
          <w:tcPr>
            <w:tcW w:w="570" w:type="dxa"/>
            <w:vMerge/>
          </w:tcPr>
          <w:p w14:paraId="41053F20" w14:textId="77777777" w:rsidR="00257277" w:rsidRPr="009F724E" w:rsidRDefault="00257277" w:rsidP="00E83C15">
            <w:pPr>
              <w:ind w:left="426" w:hanging="426"/>
              <w:jc w:val="both"/>
              <w:rPr>
                <w:sz w:val="22"/>
                <w:szCs w:val="22"/>
              </w:rPr>
            </w:pPr>
          </w:p>
        </w:tc>
        <w:tc>
          <w:tcPr>
            <w:tcW w:w="2373" w:type="dxa"/>
            <w:vMerge/>
          </w:tcPr>
          <w:p w14:paraId="0153949B" w14:textId="77777777" w:rsidR="00257277" w:rsidRPr="009F724E" w:rsidRDefault="00257277" w:rsidP="00E83C15">
            <w:pPr>
              <w:ind w:left="426" w:hanging="426"/>
              <w:jc w:val="both"/>
              <w:rPr>
                <w:sz w:val="22"/>
                <w:szCs w:val="22"/>
              </w:rPr>
            </w:pPr>
          </w:p>
        </w:tc>
        <w:tc>
          <w:tcPr>
            <w:tcW w:w="4556" w:type="dxa"/>
          </w:tcPr>
          <w:p w14:paraId="7E78B9F3" w14:textId="77777777" w:rsidR="00257277" w:rsidRPr="009F724E" w:rsidRDefault="00257277" w:rsidP="00E83C15">
            <w:pPr>
              <w:ind w:hanging="41"/>
              <w:rPr>
                <w:sz w:val="22"/>
                <w:szCs w:val="22"/>
              </w:rPr>
            </w:pPr>
            <w:r w:rsidRPr="009F724E">
              <w:rPr>
                <w:sz w:val="22"/>
                <w:szCs w:val="22"/>
              </w:rPr>
              <w:t>wydajność: od 30 do 40 l. komponentów/ 1 m</w:t>
            </w:r>
            <w:r w:rsidRPr="009F724E">
              <w:rPr>
                <w:sz w:val="22"/>
                <w:szCs w:val="22"/>
                <w:vertAlign w:val="superscript"/>
              </w:rPr>
              <w:t>3</w:t>
            </w:r>
            <w:r w:rsidRPr="009F724E">
              <w:rPr>
                <w:sz w:val="22"/>
                <w:szCs w:val="22"/>
              </w:rPr>
              <w:t xml:space="preserve"> gotowej piany,</w:t>
            </w:r>
          </w:p>
        </w:tc>
        <w:tc>
          <w:tcPr>
            <w:tcW w:w="2390" w:type="dxa"/>
          </w:tcPr>
          <w:p w14:paraId="78828F98" w14:textId="77777777" w:rsidR="00257277" w:rsidRPr="009F724E" w:rsidRDefault="00257277" w:rsidP="00E83C15">
            <w:pPr>
              <w:ind w:left="426" w:hanging="426"/>
              <w:jc w:val="both"/>
              <w:rPr>
                <w:sz w:val="22"/>
                <w:szCs w:val="22"/>
              </w:rPr>
            </w:pPr>
          </w:p>
        </w:tc>
      </w:tr>
      <w:tr w:rsidR="00257277" w:rsidRPr="009F724E" w14:paraId="606EA440" w14:textId="77777777" w:rsidTr="00E83C15">
        <w:trPr>
          <w:trHeight w:val="695"/>
        </w:trPr>
        <w:tc>
          <w:tcPr>
            <w:tcW w:w="570" w:type="dxa"/>
            <w:vMerge/>
          </w:tcPr>
          <w:p w14:paraId="77546EA7" w14:textId="77777777" w:rsidR="00257277" w:rsidRPr="009F724E" w:rsidRDefault="00257277" w:rsidP="00E83C15">
            <w:pPr>
              <w:ind w:left="426" w:hanging="426"/>
              <w:jc w:val="both"/>
              <w:rPr>
                <w:sz w:val="22"/>
                <w:szCs w:val="22"/>
              </w:rPr>
            </w:pPr>
          </w:p>
        </w:tc>
        <w:tc>
          <w:tcPr>
            <w:tcW w:w="2373" w:type="dxa"/>
            <w:vMerge/>
          </w:tcPr>
          <w:p w14:paraId="7D2602F0" w14:textId="77777777" w:rsidR="00257277" w:rsidRPr="009F724E" w:rsidRDefault="00257277" w:rsidP="00E83C15">
            <w:pPr>
              <w:ind w:left="426" w:hanging="426"/>
              <w:jc w:val="both"/>
              <w:rPr>
                <w:sz w:val="22"/>
                <w:szCs w:val="22"/>
              </w:rPr>
            </w:pPr>
          </w:p>
        </w:tc>
        <w:tc>
          <w:tcPr>
            <w:tcW w:w="4556" w:type="dxa"/>
          </w:tcPr>
          <w:p w14:paraId="364B9E36" w14:textId="77777777" w:rsidR="00257277" w:rsidRPr="009F724E" w:rsidRDefault="00257277" w:rsidP="00E83C15">
            <w:pPr>
              <w:ind w:left="-40"/>
              <w:jc w:val="both"/>
              <w:rPr>
                <w:sz w:val="22"/>
                <w:szCs w:val="22"/>
              </w:rPr>
            </w:pPr>
            <w:r w:rsidRPr="009F724E">
              <w:rPr>
                <w:sz w:val="22"/>
                <w:szCs w:val="22"/>
              </w:rPr>
              <w:t>nie stanowi zagrożenia dla zdrowia i życia pracowników zatrudnionych przy wytwarzaniu i aplikacji piany, przy spełnieniu warunku wyposażenia pracowników w kompletne ubranie robocze, rękawice i okulary ochronne. oraz przestrzegania zaleceń profilaktycznych podanych przez producenta, uwzględniających możliwość zaistnienia awarii (nieszczelności) instalacji do aplikacji piany,</w:t>
            </w:r>
          </w:p>
        </w:tc>
        <w:tc>
          <w:tcPr>
            <w:tcW w:w="2390" w:type="dxa"/>
          </w:tcPr>
          <w:p w14:paraId="0E013C30" w14:textId="77777777" w:rsidR="00257277" w:rsidRPr="009F724E" w:rsidRDefault="00257277" w:rsidP="00E83C15">
            <w:pPr>
              <w:ind w:left="426" w:hanging="426"/>
              <w:jc w:val="both"/>
              <w:rPr>
                <w:sz w:val="22"/>
                <w:szCs w:val="22"/>
              </w:rPr>
            </w:pPr>
          </w:p>
        </w:tc>
      </w:tr>
      <w:tr w:rsidR="00257277" w:rsidRPr="009F724E" w14:paraId="4B4B6A73" w14:textId="77777777" w:rsidTr="00E83C15">
        <w:trPr>
          <w:trHeight w:val="695"/>
        </w:trPr>
        <w:tc>
          <w:tcPr>
            <w:tcW w:w="570" w:type="dxa"/>
            <w:vMerge/>
          </w:tcPr>
          <w:p w14:paraId="0FA0088A" w14:textId="77777777" w:rsidR="00257277" w:rsidRPr="009F724E" w:rsidRDefault="00257277" w:rsidP="00E83C15">
            <w:pPr>
              <w:ind w:left="426" w:hanging="426"/>
              <w:jc w:val="both"/>
              <w:rPr>
                <w:sz w:val="22"/>
                <w:szCs w:val="22"/>
              </w:rPr>
            </w:pPr>
          </w:p>
        </w:tc>
        <w:tc>
          <w:tcPr>
            <w:tcW w:w="2373" w:type="dxa"/>
            <w:vMerge/>
          </w:tcPr>
          <w:p w14:paraId="09744F15" w14:textId="77777777" w:rsidR="00257277" w:rsidRPr="009F724E" w:rsidRDefault="00257277" w:rsidP="00E83C15">
            <w:pPr>
              <w:ind w:left="426" w:hanging="426"/>
              <w:jc w:val="both"/>
              <w:rPr>
                <w:sz w:val="22"/>
                <w:szCs w:val="22"/>
              </w:rPr>
            </w:pPr>
          </w:p>
        </w:tc>
        <w:tc>
          <w:tcPr>
            <w:tcW w:w="4556" w:type="dxa"/>
          </w:tcPr>
          <w:p w14:paraId="4E0A8DE7" w14:textId="77777777" w:rsidR="00257277" w:rsidRPr="009F724E" w:rsidRDefault="00257277" w:rsidP="00E83C15">
            <w:pPr>
              <w:ind w:hanging="41"/>
              <w:jc w:val="both"/>
              <w:rPr>
                <w:sz w:val="22"/>
                <w:szCs w:val="22"/>
              </w:rPr>
            </w:pPr>
            <w:r w:rsidRPr="009F724E">
              <w:rPr>
                <w:sz w:val="22"/>
                <w:szCs w:val="22"/>
              </w:rPr>
              <w:t>nie wydziela (zarówno w procesie wytwarzania jak i po zastosowaniu) substancji mogących mieć wpływ na prawidłowe działanie i wskazania czujników systemu monitoringu gazowego – nie powinny powodować zakłóceń w pracy czujników atmosfery kopalnianej,</w:t>
            </w:r>
          </w:p>
        </w:tc>
        <w:tc>
          <w:tcPr>
            <w:tcW w:w="2390" w:type="dxa"/>
          </w:tcPr>
          <w:p w14:paraId="05F2B661" w14:textId="77777777" w:rsidR="00257277" w:rsidRPr="009F724E" w:rsidRDefault="00257277" w:rsidP="00E83C15">
            <w:pPr>
              <w:ind w:left="426" w:hanging="426"/>
              <w:jc w:val="both"/>
              <w:rPr>
                <w:sz w:val="22"/>
                <w:szCs w:val="22"/>
              </w:rPr>
            </w:pPr>
          </w:p>
        </w:tc>
      </w:tr>
      <w:tr w:rsidR="00257277" w:rsidRPr="009F724E" w14:paraId="6C0236C6" w14:textId="77777777" w:rsidTr="00E83C15">
        <w:trPr>
          <w:trHeight w:val="502"/>
        </w:trPr>
        <w:tc>
          <w:tcPr>
            <w:tcW w:w="570" w:type="dxa"/>
            <w:vMerge/>
          </w:tcPr>
          <w:p w14:paraId="273F94FF" w14:textId="77777777" w:rsidR="00257277" w:rsidRPr="009F724E" w:rsidRDefault="00257277" w:rsidP="00E83C15">
            <w:pPr>
              <w:ind w:left="426" w:hanging="426"/>
              <w:jc w:val="both"/>
              <w:rPr>
                <w:sz w:val="22"/>
                <w:szCs w:val="22"/>
              </w:rPr>
            </w:pPr>
          </w:p>
        </w:tc>
        <w:tc>
          <w:tcPr>
            <w:tcW w:w="2373" w:type="dxa"/>
            <w:vMerge/>
          </w:tcPr>
          <w:p w14:paraId="4D43BE99" w14:textId="77777777" w:rsidR="00257277" w:rsidRPr="009F724E" w:rsidRDefault="00257277" w:rsidP="00E83C15">
            <w:pPr>
              <w:ind w:left="426" w:hanging="426"/>
              <w:jc w:val="both"/>
              <w:rPr>
                <w:sz w:val="22"/>
                <w:szCs w:val="22"/>
              </w:rPr>
            </w:pPr>
          </w:p>
        </w:tc>
        <w:tc>
          <w:tcPr>
            <w:tcW w:w="4556" w:type="dxa"/>
          </w:tcPr>
          <w:p w14:paraId="3AF3C3C2" w14:textId="77777777" w:rsidR="00257277" w:rsidRPr="009F724E" w:rsidRDefault="00257277" w:rsidP="00E83C15">
            <w:pPr>
              <w:ind w:hanging="41"/>
              <w:jc w:val="both"/>
              <w:rPr>
                <w:sz w:val="22"/>
                <w:szCs w:val="22"/>
              </w:rPr>
            </w:pPr>
            <w:r w:rsidRPr="009F724E">
              <w:rPr>
                <w:sz w:val="22"/>
                <w:szCs w:val="22"/>
              </w:rPr>
              <w:t>bezpieczna w aspekcie możliwości zainicjowania wybuchu mieszaniny gazów,</w:t>
            </w:r>
          </w:p>
        </w:tc>
        <w:tc>
          <w:tcPr>
            <w:tcW w:w="2390" w:type="dxa"/>
          </w:tcPr>
          <w:p w14:paraId="34A9AA97" w14:textId="77777777" w:rsidR="00257277" w:rsidRPr="009F724E" w:rsidRDefault="00257277" w:rsidP="00E83C15">
            <w:pPr>
              <w:ind w:left="426" w:hanging="426"/>
              <w:jc w:val="both"/>
              <w:rPr>
                <w:sz w:val="22"/>
                <w:szCs w:val="22"/>
              </w:rPr>
            </w:pPr>
          </w:p>
        </w:tc>
      </w:tr>
      <w:tr w:rsidR="00257277" w:rsidRPr="009F724E" w14:paraId="1EBA8864" w14:textId="77777777" w:rsidTr="00E83C15">
        <w:trPr>
          <w:trHeight w:val="695"/>
        </w:trPr>
        <w:tc>
          <w:tcPr>
            <w:tcW w:w="570" w:type="dxa"/>
            <w:vMerge/>
          </w:tcPr>
          <w:p w14:paraId="2BFC348E" w14:textId="77777777" w:rsidR="00257277" w:rsidRPr="009F724E" w:rsidRDefault="00257277" w:rsidP="00E83C15">
            <w:pPr>
              <w:ind w:left="426" w:hanging="426"/>
              <w:jc w:val="both"/>
              <w:rPr>
                <w:sz w:val="22"/>
                <w:szCs w:val="22"/>
              </w:rPr>
            </w:pPr>
          </w:p>
        </w:tc>
        <w:tc>
          <w:tcPr>
            <w:tcW w:w="2373" w:type="dxa"/>
            <w:vMerge/>
          </w:tcPr>
          <w:p w14:paraId="0578F159" w14:textId="77777777" w:rsidR="00257277" w:rsidRPr="009F724E" w:rsidRDefault="00257277" w:rsidP="00E83C15">
            <w:pPr>
              <w:ind w:left="426" w:hanging="426"/>
              <w:jc w:val="both"/>
              <w:rPr>
                <w:sz w:val="22"/>
                <w:szCs w:val="22"/>
              </w:rPr>
            </w:pPr>
          </w:p>
        </w:tc>
        <w:tc>
          <w:tcPr>
            <w:tcW w:w="4556" w:type="dxa"/>
          </w:tcPr>
          <w:p w14:paraId="0BCF9AEF" w14:textId="77777777" w:rsidR="00257277" w:rsidRPr="009F724E" w:rsidRDefault="00257277" w:rsidP="00E83C15">
            <w:pPr>
              <w:ind w:hanging="41"/>
              <w:jc w:val="both"/>
              <w:rPr>
                <w:sz w:val="22"/>
                <w:szCs w:val="22"/>
              </w:rPr>
            </w:pPr>
            <w:r w:rsidRPr="009F724E">
              <w:rPr>
                <w:sz w:val="22"/>
                <w:szCs w:val="22"/>
              </w:rPr>
              <w:t xml:space="preserve">wykazuje się trudnopalnością: wskaźnik tlenowy WT min. 25% -czas palenia i żarzenia poniżej 5 sekund, </w:t>
            </w:r>
          </w:p>
        </w:tc>
        <w:tc>
          <w:tcPr>
            <w:tcW w:w="2390" w:type="dxa"/>
          </w:tcPr>
          <w:p w14:paraId="36776DC2" w14:textId="77777777" w:rsidR="00257277" w:rsidRPr="009F724E" w:rsidRDefault="00257277" w:rsidP="00E83C15">
            <w:pPr>
              <w:ind w:left="426" w:hanging="426"/>
              <w:jc w:val="both"/>
              <w:rPr>
                <w:sz w:val="22"/>
                <w:szCs w:val="22"/>
              </w:rPr>
            </w:pPr>
          </w:p>
        </w:tc>
      </w:tr>
      <w:tr w:rsidR="00257277" w:rsidRPr="009F724E" w14:paraId="6CEC67F0" w14:textId="77777777" w:rsidTr="00E83C15">
        <w:trPr>
          <w:trHeight w:val="695"/>
        </w:trPr>
        <w:tc>
          <w:tcPr>
            <w:tcW w:w="570" w:type="dxa"/>
            <w:vMerge/>
          </w:tcPr>
          <w:p w14:paraId="750F20CB" w14:textId="77777777" w:rsidR="00257277" w:rsidRPr="009F724E" w:rsidRDefault="00257277" w:rsidP="00E83C15">
            <w:pPr>
              <w:ind w:left="426" w:hanging="426"/>
              <w:jc w:val="both"/>
              <w:rPr>
                <w:sz w:val="22"/>
                <w:szCs w:val="22"/>
              </w:rPr>
            </w:pPr>
          </w:p>
        </w:tc>
        <w:tc>
          <w:tcPr>
            <w:tcW w:w="2373" w:type="dxa"/>
            <w:vMerge/>
          </w:tcPr>
          <w:p w14:paraId="6069FBFD" w14:textId="77777777" w:rsidR="00257277" w:rsidRPr="009F724E" w:rsidRDefault="00257277" w:rsidP="00E83C15">
            <w:pPr>
              <w:ind w:left="426" w:hanging="426"/>
              <w:jc w:val="both"/>
              <w:rPr>
                <w:sz w:val="22"/>
                <w:szCs w:val="22"/>
              </w:rPr>
            </w:pPr>
          </w:p>
        </w:tc>
        <w:tc>
          <w:tcPr>
            <w:tcW w:w="4556" w:type="dxa"/>
          </w:tcPr>
          <w:p w14:paraId="5CF4F6A5" w14:textId="77777777" w:rsidR="00257277" w:rsidRPr="009F724E" w:rsidRDefault="00257277" w:rsidP="00E83C15">
            <w:pPr>
              <w:ind w:hanging="41"/>
              <w:jc w:val="both"/>
              <w:rPr>
                <w:sz w:val="22"/>
                <w:szCs w:val="22"/>
              </w:rPr>
            </w:pPr>
            <w:r w:rsidRPr="009F724E">
              <w:rPr>
                <w:sz w:val="22"/>
                <w:szCs w:val="22"/>
              </w:rPr>
              <w:t>po zastosowaniu nie wydziela substancji szkodliwych w warunkach podwyższonych temperatur (min. 33</w:t>
            </w:r>
            <w:r w:rsidRPr="009F724E">
              <w:rPr>
                <w:sz w:val="22"/>
                <w:szCs w:val="22"/>
                <w:vertAlign w:val="superscript"/>
              </w:rPr>
              <w:t>0</w:t>
            </w:r>
            <w:r w:rsidRPr="009F724E">
              <w:rPr>
                <w:sz w:val="22"/>
                <w:szCs w:val="22"/>
              </w:rPr>
              <w:t>C) i wilgotności powyżej 90%,</w:t>
            </w:r>
          </w:p>
        </w:tc>
        <w:tc>
          <w:tcPr>
            <w:tcW w:w="2390" w:type="dxa"/>
          </w:tcPr>
          <w:p w14:paraId="3CA6FAB3" w14:textId="77777777" w:rsidR="00257277" w:rsidRPr="009F724E" w:rsidRDefault="00257277" w:rsidP="00E83C15">
            <w:pPr>
              <w:ind w:left="426" w:hanging="426"/>
              <w:jc w:val="both"/>
              <w:rPr>
                <w:sz w:val="22"/>
                <w:szCs w:val="22"/>
              </w:rPr>
            </w:pPr>
          </w:p>
        </w:tc>
      </w:tr>
      <w:tr w:rsidR="00257277" w:rsidRPr="009F724E" w14:paraId="70207728" w14:textId="77777777" w:rsidTr="00E83C15">
        <w:tc>
          <w:tcPr>
            <w:tcW w:w="570" w:type="dxa"/>
            <w:vMerge w:val="restart"/>
            <w:tcBorders>
              <w:top w:val="single" w:sz="4" w:space="0" w:color="auto"/>
              <w:left w:val="single" w:sz="4" w:space="0" w:color="auto"/>
              <w:right w:val="single" w:sz="4" w:space="0" w:color="auto"/>
            </w:tcBorders>
          </w:tcPr>
          <w:p w14:paraId="445C43E5" w14:textId="77777777" w:rsidR="00257277" w:rsidRPr="009F724E" w:rsidRDefault="00257277" w:rsidP="00E83C15">
            <w:pPr>
              <w:ind w:left="426" w:hanging="426"/>
              <w:jc w:val="both"/>
              <w:rPr>
                <w:sz w:val="22"/>
                <w:szCs w:val="22"/>
              </w:rPr>
            </w:pPr>
          </w:p>
        </w:tc>
        <w:tc>
          <w:tcPr>
            <w:tcW w:w="2373" w:type="dxa"/>
            <w:vMerge w:val="restart"/>
            <w:tcBorders>
              <w:left w:val="single" w:sz="4" w:space="0" w:color="auto"/>
              <w:right w:val="single" w:sz="4" w:space="0" w:color="auto"/>
            </w:tcBorders>
          </w:tcPr>
          <w:p w14:paraId="22A57CA3" w14:textId="77777777" w:rsidR="00257277" w:rsidRPr="009F724E" w:rsidRDefault="00257277" w:rsidP="00E83C15">
            <w:pPr>
              <w:ind w:left="426" w:hanging="426"/>
              <w:jc w:val="both"/>
              <w:rPr>
                <w:i/>
                <w:sz w:val="22"/>
                <w:szCs w:val="22"/>
              </w:rPr>
            </w:pPr>
            <w:r w:rsidRPr="009F724E">
              <w:rPr>
                <w:i/>
                <w:sz w:val="22"/>
                <w:szCs w:val="22"/>
              </w:rPr>
              <w:t xml:space="preserve">wytwarzanie piany </w:t>
            </w:r>
          </w:p>
        </w:tc>
        <w:tc>
          <w:tcPr>
            <w:tcW w:w="4556" w:type="dxa"/>
            <w:tcBorders>
              <w:left w:val="single" w:sz="4" w:space="0" w:color="auto"/>
            </w:tcBorders>
          </w:tcPr>
          <w:p w14:paraId="41AB47E4" w14:textId="77777777" w:rsidR="00257277" w:rsidRPr="009F724E" w:rsidRDefault="00257277" w:rsidP="00E83C15">
            <w:pPr>
              <w:ind w:hanging="40"/>
              <w:jc w:val="both"/>
              <w:rPr>
                <w:sz w:val="22"/>
                <w:szCs w:val="22"/>
              </w:rPr>
            </w:pPr>
            <w:r w:rsidRPr="009F724E">
              <w:rPr>
                <w:sz w:val="22"/>
                <w:szCs w:val="22"/>
              </w:rPr>
              <w:t>musi być dostosowana do podawania jej składników za pomocą pomp pneumatycznych w proporcji podawania 1:1,</w:t>
            </w:r>
          </w:p>
        </w:tc>
        <w:tc>
          <w:tcPr>
            <w:tcW w:w="2390" w:type="dxa"/>
          </w:tcPr>
          <w:p w14:paraId="62F1C507" w14:textId="77777777" w:rsidR="00257277" w:rsidRPr="009F724E" w:rsidRDefault="00257277" w:rsidP="00E83C15">
            <w:pPr>
              <w:ind w:left="426" w:hanging="426"/>
              <w:jc w:val="both"/>
              <w:rPr>
                <w:sz w:val="22"/>
                <w:szCs w:val="22"/>
              </w:rPr>
            </w:pPr>
          </w:p>
        </w:tc>
      </w:tr>
      <w:tr w:rsidR="00257277" w:rsidRPr="009F724E" w14:paraId="33CBFA37" w14:textId="77777777" w:rsidTr="00E83C15">
        <w:tc>
          <w:tcPr>
            <w:tcW w:w="570" w:type="dxa"/>
            <w:vMerge/>
            <w:tcBorders>
              <w:left w:val="single" w:sz="4" w:space="0" w:color="auto"/>
              <w:right w:val="single" w:sz="4" w:space="0" w:color="auto"/>
            </w:tcBorders>
          </w:tcPr>
          <w:p w14:paraId="28881CAA" w14:textId="77777777" w:rsidR="00257277" w:rsidRPr="009F724E" w:rsidRDefault="00257277" w:rsidP="00E83C15">
            <w:pPr>
              <w:ind w:left="426" w:hanging="426"/>
              <w:jc w:val="both"/>
              <w:rPr>
                <w:sz w:val="22"/>
                <w:szCs w:val="22"/>
              </w:rPr>
            </w:pPr>
          </w:p>
        </w:tc>
        <w:tc>
          <w:tcPr>
            <w:tcW w:w="2373" w:type="dxa"/>
            <w:vMerge/>
            <w:tcBorders>
              <w:left w:val="single" w:sz="4" w:space="0" w:color="auto"/>
              <w:right w:val="single" w:sz="4" w:space="0" w:color="auto"/>
            </w:tcBorders>
          </w:tcPr>
          <w:p w14:paraId="08C0653A" w14:textId="77777777" w:rsidR="00257277" w:rsidRPr="009F724E" w:rsidRDefault="00257277" w:rsidP="00E83C15">
            <w:pPr>
              <w:ind w:left="426" w:hanging="426"/>
              <w:jc w:val="both"/>
              <w:rPr>
                <w:i/>
                <w:sz w:val="22"/>
                <w:szCs w:val="22"/>
              </w:rPr>
            </w:pPr>
          </w:p>
        </w:tc>
        <w:tc>
          <w:tcPr>
            <w:tcW w:w="4556" w:type="dxa"/>
            <w:tcBorders>
              <w:left w:val="single" w:sz="4" w:space="0" w:color="auto"/>
            </w:tcBorders>
          </w:tcPr>
          <w:p w14:paraId="57F80FC7" w14:textId="77777777" w:rsidR="00257277" w:rsidRPr="009F724E" w:rsidRDefault="00257277" w:rsidP="00E83C15">
            <w:pPr>
              <w:ind w:hanging="40"/>
              <w:jc w:val="both"/>
              <w:rPr>
                <w:sz w:val="22"/>
                <w:szCs w:val="22"/>
              </w:rPr>
            </w:pPr>
            <w:r w:rsidRPr="009F724E">
              <w:rPr>
                <w:sz w:val="22"/>
                <w:szCs w:val="22"/>
              </w:rPr>
              <w:t>dokumentacja / instrukcja stosowania nie wskazuje na podawanie piany wyłącznie pompami określonego producenta,</w:t>
            </w:r>
          </w:p>
        </w:tc>
        <w:tc>
          <w:tcPr>
            <w:tcW w:w="2390" w:type="dxa"/>
          </w:tcPr>
          <w:p w14:paraId="6282177D" w14:textId="77777777" w:rsidR="00257277" w:rsidRPr="009F724E" w:rsidRDefault="00257277" w:rsidP="00E83C15">
            <w:pPr>
              <w:ind w:left="426" w:hanging="426"/>
              <w:jc w:val="both"/>
              <w:rPr>
                <w:sz w:val="22"/>
                <w:szCs w:val="22"/>
              </w:rPr>
            </w:pPr>
          </w:p>
        </w:tc>
      </w:tr>
      <w:tr w:rsidR="00257277" w:rsidRPr="009F724E" w14:paraId="3E3922D0" w14:textId="77777777" w:rsidTr="00E83C15">
        <w:tc>
          <w:tcPr>
            <w:tcW w:w="570" w:type="dxa"/>
            <w:vMerge/>
            <w:tcBorders>
              <w:left w:val="single" w:sz="4" w:space="0" w:color="auto"/>
              <w:right w:val="single" w:sz="4" w:space="0" w:color="auto"/>
            </w:tcBorders>
          </w:tcPr>
          <w:p w14:paraId="334AE7B9" w14:textId="77777777" w:rsidR="00257277" w:rsidRPr="009F724E" w:rsidRDefault="00257277" w:rsidP="00E83C15">
            <w:pPr>
              <w:ind w:left="426" w:hanging="426"/>
              <w:jc w:val="both"/>
              <w:rPr>
                <w:sz w:val="22"/>
                <w:szCs w:val="22"/>
              </w:rPr>
            </w:pPr>
          </w:p>
        </w:tc>
        <w:tc>
          <w:tcPr>
            <w:tcW w:w="2373" w:type="dxa"/>
            <w:tcBorders>
              <w:left w:val="single" w:sz="4" w:space="0" w:color="auto"/>
              <w:right w:val="single" w:sz="4" w:space="0" w:color="auto"/>
            </w:tcBorders>
          </w:tcPr>
          <w:p w14:paraId="5BA87295" w14:textId="77777777" w:rsidR="00257277" w:rsidRPr="009F724E" w:rsidRDefault="00257277" w:rsidP="00E83C15">
            <w:pPr>
              <w:ind w:left="426" w:hanging="426"/>
              <w:jc w:val="both"/>
              <w:rPr>
                <w:i/>
                <w:sz w:val="22"/>
                <w:szCs w:val="22"/>
              </w:rPr>
            </w:pPr>
            <w:r w:rsidRPr="009F724E">
              <w:rPr>
                <w:i/>
                <w:sz w:val="22"/>
                <w:szCs w:val="22"/>
              </w:rPr>
              <w:t>dostawa piany</w:t>
            </w:r>
          </w:p>
        </w:tc>
        <w:tc>
          <w:tcPr>
            <w:tcW w:w="4556" w:type="dxa"/>
            <w:tcBorders>
              <w:left w:val="single" w:sz="4" w:space="0" w:color="auto"/>
            </w:tcBorders>
          </w:tcPr>
          <w:p w14:paraId="684097D1" w14:textId="77777777" w:rsidR="00257277" w:rsidRPr="009F724E" w:rsidRDefault="00257277" w:rsidP="00E83C15">
            <w:pPr>
              <w:ind w:hanging="40"/>
              <w:jc w:val="both"/>
              <w:rPr>
                <w:sz w:val="22"/>
                <w:szCs w:val="22"/>
              </w:rPr>
            </w:pPr>
            <w:r w:rsidRPr="009F724E">
              <w:rPr>
                <w:sz w:val="22"/>
                <w:szCs w:val="22"/>
              </w:rPr>
              <w:t>komponenty do wytwarzania piany winny być dostarczone w pojemnikach przystosowanych zarówno do transportu ręcznego jak i mechanicznego, z uwzględnieniem specyficznych warunków występujących w podziemnych zakładach górniczych  (pojemność  od 20 do 30 litrów, łączna waga pojemnika ze składnikiem piany nie może przekroczyć 25 kg),</w:t>
            </w:r>
          </w:p>
        </w:tc>
        <w:tc>
          <w:tcPr>
            <w:tcW w:w="2390" w:type="dxa"/>
          </w:tcPr>
          <w:p w14:paraId="110D1707" w14:textId="77777777" w:rsidR="00257277" w:rsidRPr="009F724E" w:rsidRDefault="00257277" w:rsidP="00E83C15">
            <w:pPr>
              <w:ind w:left="426" w:hanging="426"/>
              <w:jc w:val="both"/>
              <w:rPr>
                <w:sz w:val="22"/>
                <w:szCs w:val="22"/>
              </w:rPr>
            </w:pPr>
          </w:p>
        </w:tc>
      </w:tr>
      <w:tr w:rsidR="00257277" w:rsidRPr="009F724E" w14:paraId="796477E6" w14:textId="77777777" w:rsidTr="00E83C15">
        <w:tc>
          <w:tcPr>
            <w:tcW w:w="570" w:type="dxa"/>
            <w:vMerge/>
            <w:tcBorders>
              <w:left w:val="single" w:sz="4" w:space="0" w:color="auto"/>
              <w:right w:val="single" w:sz="4" w:space="0" w:color="auto"/>
            </w:tcBorders>
          </w:tcPr>
          <w:p w14:paraId="30F9530A" w14:textId="77777777" w:rsidR="00257277" w:rsidRPr="009F724E" w:rsidRDefault="00257277" w:rsidP="00E83C15">
            <w:pPr>
              <w:ind w:left="426" w:hanging="426"/>
              <w:jc w:val="both"/>
              <w:rPr>
                <w:sz w:val="22"/>
                <w:szCs w:val="22"/>
              </w:rPr>
            </w:pPr>
          </w:p>
        </w:tc>
        <w:tc>
          <w:tcPr>
            <w:tcW w:w="2373" w:type="dxa"/>
            <w:tcBorders>
              <w:left w:val="single" w:sz="4" w:space="0" w:color="auto"/>
              <w:right w:val="single" w:sz="4" w:space="0" w:color="auto"/>
            </w:tcBorders>
          </w:tcPr>
          <w:p w14:paraId="67F3796D" w14:textId="77777777" w:rsidR="00257277" w:rsidRPr="009F724E" w:rsidRDefault="00257277" w:rsidP="00E83C15">
            <w:pPr>
              <w:ind w:left="426" w:hanging="426"/>
              <w:jc w:val="both"/>
              <w:rPr>
                <w:i/>
                <w:sz w:val="22"/>
                <w:szCs w:val="22"/>
              </w:rPr>
            </w:pPr>
            <w:r w:rsidRPr="009F724E">
              <w:rPr>
                <w:i/>
                <w:sz w:val="22"/>
                <w:szCs w:val="22"/>
              </w:rPr>
              <w:t>pojemniki</w:t>
            </w:r>
          </w:p>
        </w:tc>
        <w:tc>
          <w:tcPr>
            <w:tcW w:w="4556" w:type="dxa"/>
            <w:tcBorders>
              <w:left w:val="single" w:sz="4" w:space="0" w:color="auto"/>
            </w:tcBorders>
          </w:tcPr>
          <w:p w14:paraId="02863FCA" w14:textId="77777777" w:rsidR="00257277" w:rsidRPr="009F724E" w:rsidRDefault="00257277" w:rsidP="00E83C15">
            <w:pPr>
              <w:jc w:val="both"/>
              <w:rPr>
                <w:sz w:val="22"/>
                <w:szCs w:val="22"/>
              </w:rPr>
            </w:pPr>
            <w:r w:rsidRPr="009F724E">
              <w:rPr>
                <w:sz w:val="22"/>
                <w:szCs w:val="22"/>
              </w:rPr>
              <w:t>na każdym pojemniku muszą znajdować się co najmniej następujące informacje w języku polskim:</w:t>
            </w:r>
          </w:p>
          <w:p w14:paraId="7349DF27" w14:textId="77777777" w:rsidR="00257277" w:rsidRPr="009F724E" w:rsidRDefault="00257277" w:rsidP="00E83C15">
            <w:pPr>
              <w:ind w:left="426" w:hanging="426"/>
              <w:jc w:val="both"/>
              <w:rPr>
                <w:sz w:val="22"/>
                <w:szCs w:val="22"/>
              </w:rPr>
            </w:pPr>
            <w:r w:rsidRPr="009F724E">
              <w:rPr>
                <w:sz w:val="22"/>
                <w:szCs w:val="22"/>
              </w:rPr>
              <w:t>- nazwa wyrobu,</w:t>
            </w:r>
          </w:p>
          <w:p w14:paraId="7402D2E7" w14:textId="77777777" w:rsidR="00257277" w:rsidRPr="009F724E" w:rsidRDefault="00257277" w:rsidP="00E83C15">
            <w:pPr>
              <w:ind w:left="426" w:hanging="426"/>
              <w:jc w:val="both"/>
              <w:rPr>
                <w:sz w:val="22"/>
                <w:szCs w:val="22"/>
              </w:rPr>
            </w:pPr>
            <w:r w:rsidRPr="009F724E">
              <w:rPr>
                <w:sz w:val="22"/>
                <w:szCs w:val="22"/>
              </w:rPr>
              <w:t>- nazwa producenta,</w:t>
            </w:r>
          </w:p>
          <w:p w14:paraId="2B61E2E0" w14:textId="77777777" w:rsidR="00257277" w:rsidRPr="009F724E" w:rsidRDefault="00257277" w:rsidP="00E83C15">
            <w:pPr>
              <w:ind w:left="426" w:hanging="426"/>
              <w:jc w:val="both"/>
              <w:rPr>
                <w:sz w:val="22"/>
                <w:szCs w:val="22"/>
              </w:rPr>
            </w:pPr>
            <w:r w:rsidRPr="009F724E">
              <w:rPr>
                <w:sz w:val="22"/>
                <w:szCs w:val="22"/>
              </w:rPr>
              <w:t>- wymagane środki BHP,</w:t>
            </w:r>
          </w:p>
          <w:p w14:paraId="6549880F" w14:textId="77777777" w:rsidR="00257277" w:rsidRPr="009F724E" w:rsidRDefault="00257277" w:rsidP="00E83C15">
            <w:pPr>
              <w:ind w:left="426" w:hanging="426"/>
              <w:rPr>
                <w:sz w:val="22"/>
                <w:szCs w:val="22"/>
              </w:rPr>
            </w:pPr>
            <w:r w:rsidRPr="009F724E">
              <w:rPr>
                <w:sz w:val="22"/>
                <w:szCs w:val="22"/>
              </w:rPr>
              <w:t>- numer partii i data produkcji,</w:t>
            </w:r>
          </w:p>
        </w:tc>
        <w:tc>
          <w:tcPr>
            <w:tcW w:w="2390" w:type="dxa"/>
          </w:tcPr>
          <w:p w14:paraId="50F59BBD" w14:textId="77777777" w:rsidR="00257277" w:rsidRPr="009F724E" w:rsidRDefault="00257277" w:rsidP="00E83C15">
            <w:pPr>
              <w:ind w:left="426" w:hanging="426"/>
              <w:jc w:val="both"/>
              <w:rPr>
                <w:sz w:val="22"/>
                <w:szCs w:val="22"/>
              </w:rPr>
            </w:pPr>
          </w:p>
        </w:tc>
      </w:tr>
      <w:tr w:rsidR="00257277" w:rsidRPr="009F724E" w14:paraId="6E805F66" w14:textId="77777777" w:rsidTr="00E83C15">
        <w:trPr>
          <w:trHeight w:val="1229"/>
        </w:trPr>
        <w:tc>
          <w:tcPr>
            <w:tcW w:w="570" w:type="dxa"/>
            <w:vMerge/>
            <w:tcBorders>
              <w:left w:val="single" w:sz="4" w:space="0" w:color="auto"/>
              <w:right w:val="single" w:sz="4" w:space="0" w:color="auto"/>
            </w:tcBorders>
          </w:tcPr>
          <w:p w14:paraId="1E58B562" w14:textId="77777777" w:rsidR="00257277" w:rsidRPr="009F724E" w:rsidRDefault="00257277" w:rsidP="00E83C15">
            <w:pPr>
              <w:ind w:left="426" w:hanging="426"/>
              <w:jc w:val="both"/>
              <w:rPr>
                <w:sz w:val="22"/>
                <w:szCs w:val="22"/>
              </w:rPr>
            </w:pPr>
          </w:p>
        </w:tc>
        <w:tc>
          <w:tcPr>
            <w:tcW w:w="2373" w:type="dxa"/>
            <w:tcBorders>
              <w:left w:val="single" w:sz="4" w:space="0" w:color="auto"/>
            </w:tcBorders>
          </w:tcPr>
          <w:p w14:paraId="4C3329C5" w14:textId="77777777" w:rsidR="00257277" w:rsidRPr="009F724E" w:rsidRDefault="00257277" w:rsidP="00E83C15">
            <w:pPr>
              <w:jc w:val="both"/>
              <w:rPr>
                <w:i/>
                <w:sz w:val="22"/>
                <w:szCs w:val="22"/>
              </w:rPr>
            </w:pPr>
            <w:r w:rsidRPr="009F724E">
              <w:rPr>
                <w:i/>
                <w:sz w:val="22"/>
                <w:szCs w:val="22"/>
              </w:rPr>
              <w:t>Wykonawca zobowiązany jest dla piany mocznikowej  wyszczególnionej w części (zadaniu) nr 2</w:t>
            </w:r>
          </w:p>
        </w:tc>
        <w:tc>
          <w:tcPr>
            <w:tcW w:w="4556" w:type="dxa"/>
          </w:tcPr>
          <w:p w14:paraId="61D65B1B" w14:textId="77777777" w:rsidR="00257277" w:rsidRPr="009F724E" w:rsidRDefault="00257277" w:rsidP="00E83C15">
            <w:pPr>
              <w:ind w:hanging="40"/>
              <w:jc w:val="both"/>
              <w:rPr>
                <w:sz w:val="22"/>
                <w:szCs w:val="22"/>
              </w:rPr>
            </w:pPr>
            <w:r w:rsidRPr="009F724E">
              <w:rPr>
                <w:sz w:val="22"/>
                <w:szCs w:val="22"/>
              </w:rPr>
              <w:t xml:space="preserve">do odbioru własnym transportem i utylizacji zgodnie z obowiązującymi przepisami pustych pojemników i pojemników z odpadami piany oraz ponosi koszty transportu i utylizacji. </w:t>
            </w:r>
          </w:p>
        </w:tc>
        <w:tc>
          <w:tcPr>
            <w:tcW w:w="2390" w:type="dxa"/>
          </w:tcPr>
          <w:p w14:paraId="77721444" w14:textId="77777777" w:rsidR="00257277" w:rsidRPr="009F724E" w:rsidRDefault="00257277" w:rsidP="00E83C15">
            <w:pPr>
              <w:ind w:left="426" w:hanging="426"/>
              <w:jc w:val="both"/>
              <w:rPr>
                <w:sz w:val="22"/>
                <w:szCs w:val="22"/>
              </w:rPr>
            </w:pPr>
          </w:p>
        </w:tc>
      </w:tr>
    </w:tbl>
    <w:p w14:paraId="4DD8BF12" w14:textId="77777777" w:rsidR="00257277" w:rsidRPr="009F724E" w:rsidRDefault="00257277" w:rsidP="00257277">
      <w:pPr>
        <w:ind w:left="426" w:hanging="426"/>
        <w:jc w:val="both"/>
        <w:rPr>
          <w:sz w:val="22"/>
          <w:szCs w:val="22"/>
          <w:u w:val="single"/>
        </w:rPr>
      </w:pPr>
    </w:p>
    <w:p w14:paraId="0F26E87D" w14:textId="77777777" w:rsidR="00257277" w:rsidRPr="009F724E" w:rsidRDefault="00257277" w:rsidP="00257277">
      <w:pPr>
        <w:ind w:left="426" w:hanging="426"/>
        <w:jc w:val="both"/>
        <w:rPr>
          <w:sz w:val="22"/>
          <w:szCs w:val="22"/>
          <w:u w:val="single"/>
        </w:rPr>
      </w:pPr>
      <w:r w:rsidRPr="009F724E">
        <w:rPr>
          <w:sz w:val="22"/>
          <w:szCs w:val="22"/>
          <w:u w:val="single"/>
        </w:rPr>
        <w:t>W zaoferowanej cenie realizacji zamówienia są zawarte:</w:t>
      </w:r>
    </w:p>
    <w:p w14:paraId="62B1B9CE" w14:textId="77777777" w:rsidR="00257277" w:rsidRPr="009F724E" w:rsidRDefault="00257277">
      <w:pPr>
        <w:numPr>
          <w:ilvl w:val="0"/>
          <w:numId w:val="88"/>
        </w:numPr>
        <w:jc w:val="both"/>
        <w:rPr>
          <w:sz w:val="22"/>
          <w:szCs w:val="22"/>
        </w:rPr>
      </w:pPr>
      <w:r w:rsidRPr="009F724E">
        <w:rPr>
          <w:sz w:val="22"/>
          <w:szCs w:val="22"/>
        </w:rPr>
        <w:t>wszelkie opłaty, podatki, cła i inne zobowiązania wynikające ze stosownych ustaw,</w:t>
      </w:r>
    </w:p>
    <w:p w14:paraId="57320F18" w14:textId="77777777" w:rsidR="00257277" w:rsidRPr="009F724E" w:rsidRDefault="00257277">
      <w:pPr>
        <w:numPr>
          <w:ilvl w:val="0"/>
          <w:numId w:val="88"/>
        </w:numPr>
        <w:jc w:val="both"/>
        <w:rPr>
          <w:sz w:val="22"/>
          <w:szCs w:val="22"/>
        </w:rPr>
      </w:pPr>
      <w:r w:rsidRPr="009F724E">
        <w:rPr>
          <w:sz w:val="22"/>
          <w:szCs w:val="22"/>
        </w:rPr>
        <w:lastRenderedPageBreak/>
        <w:t xml:space="preserve">koszty transportu do magazynów Zamawiającego, </w:t>
      </w:r>
    </w:p>
    <w:p w14:paraId="3679DDD7" w14:textId="77777777" w:rsidR="00257277" w:rsidRPr="009F724E" w:rsidRDefault="00257277">
      <w:pPr>
        <w:numPr>
          <w:ilvl w:val="0"/>
          <w:numId w:val="88"/>
        </w:numPr>
        <w:jc w:val="both"/>
        <w:rPr>
          <w:sz w:val="22"/>
          <w:szCs w:val="22"/>
        </w:rPr>
      </w:pPr>
      <w:r w:rsidRPr="009F724E">
        <w:rPr>
          <w:sz w:val="22"/>
          <w:szCs w:val="22"/>
        </w:rPr>
        <w:t>koszty opakowania i oznakowania wyrobów,</w:t>
      </w:r>
    </w:p>
    <w:p w14:paraId="7C405DF0" w14:textId="77777777" w:rsidR="00257277" w:rsidRPr="009F724E" w:rsidRDefault="00257277">
      <w:pPr>
        <w:numPr>
          <w:ilvl w:val="0"/>
          <w:numId w:val="88"/>
        </w:numPr>
        <w:jc w:val="both"/>
        <w:rPr>
          <w:sz w:val="22"/>
          <w:szCs w:val="22"/>
        </w:rPr>
      </w:pPr>
      <w:r w:rsidRPr="009F724E">
        <w:rPr>
          <w:sz w:val="22"/>
          <w:szCs w:val="22"/>
        </w:rPr>
        <w:t xml:space="preserve">cena pian mocznikowych </w:t>
      </w:r>
    </w:p>
    <w:p w14:paraId="4C60C26A" w14:textId="77777777" w:rsidR="00257277" w:rsidRPr="009F724E" w:rsidRDefault="00257277">
      <w:pPr>
        <w:numPr>
          <w:ilvl w:val="0"/>
          <w:numId w:val="88"/>
        </w:numPr>
        <w:jc w:val="both"/>
        <w:rPr>
          <w:sz w:val="22"/>
          <w:szCs w:val="22"/>
        </w:rPr>
      </w:pPr>
      <w:r w:rsidRPr="009F724E">
        <w:rPr>
          <w:sz w:val="22"/>
          <w:szCs w:val="22"/>
        </w:rPr>
        <w:t>koszty odbioru własnym transportem i utylizacji pustych pojemników i pojemników z odpadami piany.</w:t>
      </w:r>
    </w:p>
    <w:p w14:paraId="370F2AA9" w14:textId="77777777" w:rsidR="00257277" w:rsidRPr="009F724E" w:rsidRDefault="00257277" w:rsidP="00257277">
      <w:pPr>
        <w:ind w:left="426" w:hanging="426"/>
        <w:jc w:val="both"/>
        <w:rPr>
          <w:sz w:val="22"/>
          <w:szCs w:val="22"/>
        </w:rPr>
      </w:pPr>
    </w:p>
    <w:p w14:paraId="5BE45A2D" w14:textId="77777777" w:rsidR="00257277" w:rsidRPr="009F724E" w:rsidRDefault="00257277" w:rsidP="00257277">
      <w:pPr>
        <w:ind w:left="426" w:hanging="426"/>
        <w:jc w:val="both"/>
        <w:rPr>
          <w:b/>
          <w:sz w:val="22"/>
          <w:szCs w:val="22"/>
        </w:rPr>
      </w:pPr>
      <w:r w:rsidRPr="009F724E">
        <w:rPr>
          <w:b/>
          <w:sz w:val="22"/>
          <w:szCs w:val="22"/>
        </w:rPr>
        <w:t>B. Załączone do oferty przedmiotowe środki dowodowe potwierdzające spełnianie przez oferowane dostawy wymagań określonych przez Zamawiającego:</w:t>
      </w:r>
    </w:p>
    <w:p w14:paraId="626466CF" w14:textId="77777777" w:rsidR="00257277" w:rsidRPr="009F724E" w:rsidRDefault="00257277">
      <w:pPr>
        <w:numPr>
          <w:ilvl w:val="0"/>
          <w:numId w:val="89"/>
        </w:numPr>
        <w:tabs>
          <w:tab w:val="num" w:pos="851"/>
        </w:tabs>
        <w:autoSpaceDE w:val="0"/>
        <w:autoSpaceDN w:val="0"/>
        <w:adjustRightInd w:val="0"/>
        <w:spacing w:before="60"/>
        <w:ind w:left="425" w:hanging="425"/>
        <w:jc w:val="both"/>
        <w:rPr>
          <w:bCs/>
          <w:sz w:val="22"/>
        </w:rPr>
      </w:pPr>
      <w:r w:rsidRPr="009F724E">
        <w:rPr>
          <w:bCs/>
          <w:sz w:val="22"/>
          <w:szCs w:val="22"/>
        </w:rPr>
        <w:t xml:space="preserve">Aktualny </w:t>
      </w:r>
      <w:r w:rsidRPr="009F724E">
        <w:rPr>
          <w:b/>
          <w:bCs/>
          <w:sz w:val="22"/>
        </w:rPr>
        <w:t>Certyfikat wyrobu i certyfikat pojemnika</w:t>
      </w:r>
      <w:r w:rsidRPr="009F724E">
        <w:rPr>
          <w:bCs/>
          <w:sz w:val="22"/>
        </w:rPr>
        <w:t xml:space="preserve">, wydane przez jednostkę certyfikującą, z których </w:t>
      </w:r>
      <w:r w:rsidRPr="009F724E">
        <w:rPr>
          <w:bCs/>
          <w:sz w:val="22"/>
          <w:szCs w:val="22"/>
        </w:rPr>
        <w:t xml:space="preserve">treści wynika, że wyrób i pojemnik spełniają wymagania bezpieczeństwa uwzględniające postanowienia ustawy „Prawo górnicze i geologiczne” oraz wymagania zawarte w aktach wykonawczych wydanych z delegacji tej ustawy </w:t>
      </w:r>
      <w:r w:rsidRPr="009F724E">
        <w:rPr>
          <w:bCs/>
          <w:i/>
          <w:sz w:val="22"/>
          <w:szCs w:val="22"/>
        </w:rPr>
        <w:t>(w szczególności § 7 ust. 1 pkt 2) i § 28 „R</w:t>
      </w:r>
      <w:r w:rsidRPr="009F724E">
        <w:rPr>
          <w:i/>
          <w:sz w:val="22"/>
          <w:szCs w:val="22"/>
        </w:rPr>
        <w:t>ozporządzenia Ministra Energii z dn. 23.11.2016 r.</w:t>
      </w:r>
      <w:r w:rsidRPr="009F724E">
        <w:rPr>
          <w:bCs/>
          <w:i/>
          <w:sz w:val="22"/>
          <w:szCs w:val="22"/>
        </w:rPr>
        <w:t xml:space="preserve"> w sprawie szczególnych wymagań dotyczących prowadzenia ruchu podziemnych zakładów górniczych” – Dz. U. 2017 poz. 1118)</w:t>
      </w:r>
      <w:r w:rsidRPr="009F724E">
        <w:rPr>
          <w:bCs/>
          <w:sz w:val="22"/>
          <w:szCs w:val="22"/>
        </w:rPr>
        <w:t xml:space="preserve"> oraz wymagania zawarte w aktach wykonawczych wydanych z delegacji tego rozporządzenia, obowiązującego w dniu wydania certyfikatu i można stosować je w podziemnych wyrobiskach zakładów górniczych,</w:t>
      </w:r>
      <w:r w:rsidRPr="009F724E">
        <w:rPr>
          <w:bCs/>
          <w:sz w:val="22"/>
        </w:rPr>
        <w:t xml:space="preserve"> np. certyfikat uprawniający do oznaczenia wyrobu znakiem bezpieczeństwa.</w:t>
      </w:r>
    </w:p>
    <w:p w14:paraId="40C8F3B5" w14:textId="77777777" w:rsidR="00257277" w:rsidRPr="009F724E" w:rsidRDefault="00257277" w:rsidP="00257277">
      <w:pPr>
        <w:autoSpaceDE w:val="0"/>
        <w:autoSpaceDN w:val="0"/>
        <w:adjustRightInd w:val="0"/>
        <w:spacing w:before="60"/>
        <w:ind w:left="425"/>
        <w:rPr>
          <w:sz w:val="22"/>
        </w:rPr>
      </w:pPr>
      <w:r w:rsidRPr="009F724E">
        <w:rPr>
          <w:sz w:val="22"/>
          <w:u w:val="single"/>
        </w:rPr>
        <w:t>nr certyfikatu</w:t>
      </w:r>
      <w:r w:rsidRPr="009F724E">
        <w:rPr>
          <w:sz w:val="22"/>
        </w:rPr>
        <w:t xml:space="preserve"> …………………………………...................…..…</w:t>
      </w:r>
    </w:p>
    <w:p w14:paraId="783A3ECB" w14:textId="77777777" w:rsidR="00257277" w:rsidRPr="009F724E" w:rsidRDefault="00257277" w:rsidP="00257277">
      <w:pPr>
        <w:autoSpaceDE w:val="0"/>
        <w:autoSpaceDN w:val="0"/>
        <w:adjustRightInd w:val="0"/>
        <w:ind w:left="426"/>
        <w:rPr>
          <w:sz w:val="22"/>
        </w:rPr>
      </w:pPr>
      <w:r w:rsidRPr="009F724E">
        <w:rPr>
          <w:sz w:val="22"/>
        </w:rPr>
        <w:t>data wystawienia …………………..................………………….</w:t>
      </w:r>
    </w:p>
    <w:p w14:paraId="6D87DBFE" w14:textId="77777777" w:rsidR="00257277" w:rsidRPr="009F724E" w:rsidRDefault="00257277" w:rsidP="00257277">
      <w:pPr>
        <w:autoSpaceDE w:val="0"/>
        <w:autoSpaceDN w:val="0"/>
        <w:adjustRightInd w:val="0"/>
        <w:ind w:left="426"/>
        <w:rPr>
          <w:sz w:val="22"/>
        </w:rPr>
      </w:pPr>
      <w:r w:rsidRPr="009F724E">
        <w:rPr>
          <w:sz w:val="22"/>
        </w:rPr>
        <w:t>data obowiązywania ………………………..................…………</w:t>
      </w:r>
    </w:p>
    <w:p w14:paraId="100F8EFF" w14:textId="77777777" w:rsidR="00257277" w:rsidRPr="009F724E" w:rsidRDefault="00257277" w:rsidP="00257277">
      <w:pPr>
        <w:autoSpaceDE w:val="0"/>
        <w:autoSpaceDN w:val="0"/>
        <w:adjustRightInd w:val="0"/>
        <w:spacing w:before="60"/>
        <w:ind w:left="425"/>
        <w:rPr>
          <w:sz w:val="22"/>
        </w:rPr>
      </w:pPr>
      <w:r w:rsidRPr="009F724E">
        <w:rPr>
          <w:sz w:val="22"/>
          <w:u w:val="single"/>
        </w:rPr>
        <w:t>nr certyfikatu</w:t>
      </w:r>
      <w:r w:rsidRPr="009F724E">
        <w:rPr>
          <w:sz w:val="22"/>
        </w:rPr>
        <w:t xml:space="preserve"> ………………………………..................….…..…</w:t>
      </w:r>
    </w:p>
    <w:p w14:paraId="3FED7985" w14:textId="77777777" w:rsidR="00257277" w:rsidRPr="009F724E" w:rsidRDefault="00257277" w:rsidP="00257277">
      <w:pPr>
        <w:autoSpaceDE w:val="0"/>
        <w:autoSpaceDN w:val="0"/>
        <w:adjustRightInd w:val="0"/>
        <w:ind w:left="426"/>
        <w:rPr>
          <w:sz w:val="22"/>
        </w:rPr>
      </w:pPr>
      <w:r w:rsidRPr="009F724E">
        <w:rPr>
          <w:sz w:val="22"/>
        </w:rPr>
        <w:t>data wystawienia …………………………..................………….</w:t>
      </w:r>
    </w:p>
    <w:p w14:paraId="145BB597" w14:textId="77777777" w:rsidR="00257277" w:rsidRPr="009F724E" w:rsidRDefault="00257277" w:rsidP="00257277">
      <w:pPr>
        <w:autoSpaceDE w:val="0"/>
        <w:autoSpaceDN w:val="0"/>
        <w:adjustRightInd w:val="0"/>
        <w:ind w:left="426"/>
        <w:rPr>
          <w:sz w:val="22"/>
        </w:rPr>
      </w:pPr>
      <w:r w:rsidRPr="009F724E">
        <w:rPr>
          <w:sz w:val="22"/>
        </w:rPr>
        <w:t>data obowiązywania ……………………………..................……</w:t>
      </w:r>
    </w:p>
    <w:p w14:paraId="1D522644" w14:textId="77777777" w:rsidR="00257277" w:rsidRPr="009F724E" w:rsidRDefault="00257277">
      <w:pPr>
        <w:numPr>
          <w:ilvl w:val="0"/>
          <w:numId w:val="83"/>
        </w:numPr>
        <w:autoSpaceDE w:val="0"/>
        <w:autoSpaceDN w:val="0"/>
        <w:adjustRightInd w:val="0"/>
        <w:spacing w:before="120" w:after="40"/>
        <w:ind w:left="992" w:hanging="425"/>
        <w:jc w:val="right"/>
        <w:rPr>
          <w:sz w:val="22"/>
        </w:rPr>
      </w:pPr>
      <w:r w:rsidRPr="009F724E">
        <w:rPr>
          <w:sz w:val="22"/>
        </w:rPr>
        <w:t>nazwa pliku .............................. strona ….......</w:t>
      </w:r>
    </w:p>
    <w:p w14:paraId="7392D252" w14:textId="77777777" w:rsidR="00257277" w:rsidRPr="009F724E" w:rsidRDefault="00257277">
      <w:pPr>
        <w:numPr>
          <w:ilvl w:val="0"/>
          <w:numId w:val="83"/>
        </w:numPr>
        <w:autoSpaceDE w:val="0"/>
        <w:autoSpaceDN w:val="0"/>
        <w:adjustRightInd w:val="0"/>
        <w:spacing w:before="120" w:after="40"/>
        <w:ind w:left="992" w:hanging="425"/>
        <w:jc w:val="right"/>
        <w:rPr>
          <w:sz w:val="22"/>
        </w:rPr>
      </w:pPr>
    </w:p>
    <w:p w14:paraId="629B88E6" w14:textId="77777777" w:rsidR="00257277" w:rsidRPr="009F724E" w:rsidRDefault="00257277">
      <w:pPr>
        <w:numPr>
          <w:ilvl w:val="0"/>
          <w:numId w:val="89"/>
        </w:numPr>
        <w:tabs>
          <w:tab w:val="num" w:pos="851"/>
        </w:tabs>
        <w:autoSpaceDE w:val="0"/>
        <w:autoSpaceDN w:val="0"/>
        <w:adjustRightInd w:val="0"/>
        <w:spacing w:before="120"/>
        <w:ind w:left="425" w:hanging="426"/>
        <w:jc w:val="both"/>
        <w:rPr>
          <w:bCs/>
          <w:sz w:val="22"/>
        </w:rPr>
      </w:pPr>
      <w:r w:rsidRPr="009F724E">
        <w:rPr>
          <w:b/>
          <w:bCs/>
          <w:sz w:val="22"/>
        </w:rPr>
        <w:t>Karta charakterystyki</w:t>
      </w:r>
      <w:r w:rsidRPr="009F724E">
        <w:rPr>
          <w:bCs/>
          <w:sz w:val="22"/>
        </w:rPr>
        <w:t xml:space="preserve"> komponentów do wytwarzania piany.</w:t>
      </w:r>
    </w:p>
    <w:p w14:paraId="03DFDC2A" w14:textId="77777777" w:rsidR="00257277" w:rsidRPr="009F724E" w:rsidRDefault="00257277">
      <w:pPr>
        <w:numPr>
          <w:ilvl w:val="0"/>
          <w:numId w:val="83"/>
        </w:numPr>
        <w:autoSpaceDE w:val="0"/>
        <w:autoSpaceDN w:val="0"/>
        <w:adjustRightInd w:val="0"/>
        <w:spacing w:before="60" w:after="40"/>
        <w:ind w:left="992" w:hanging="425"/>
        <w:jc w:val="right"/>
        <w:rPr>
          <w:sz w:val="22"/>
        </w:rPr>
      </w:pPr>
      <w:r w:rsidRPr="009F724E">
        <w:rPr>
          <w:sz w:val="22"/>
        </w:rPr>
        <w:t>nazwa pliku .............................. strona ….......</w:t>
      </w:r>
    </w:p>
    <w:p w14:paraId="3E0DED5B" w14:textId="77777777" w:rsidR="00257277" w:rsidRPr="009F724E" w:rsidRDefault="00257277">
      <w:pPr>
        <w:numPr>
          <w:ilvl w:val="0"/>
          <w:numId w:val="83"/>
        </w:numPr>
        <w:autoSpaceDE w:val="0"/>
        <w:autoSpaceDN w:val="0"/>
        <w:adjustRightInd w:val="0"/>
        <w:spacing w:before="60" w:after="40"/>
        <w:ind w:left="992" w:hanging="425"/>
        <w:jc w:val="right"/>
        <w:rPr>
          <w:sz w:val="22"/>
        </w:rPr>
      </w:pPr>
    </w:p>
    <w:p w14:paraId="37579B71" w14:textId="77777777" w:rsidR="00257277" w:rsidRPr="009F724E" w:rsidRDefault="00257277">
      <w:pPr>
        <w:numPr>
          <w:ilvl w:val="0"/>
          <w:numId w:val="89"/>
        </w:numPr>
        <w:tabs>
          <w:tab w:val="num" w:pos="851"/>
        </w:tabs>
        <w:ind w:left="426" w:hanging="426"/>
        <w:jc w:val="both"/>
        <w:rPr>
          <w:bCs/>
          <w:sz w:val="22"/>
        </w:rPr>
      </w:pPr>
      <w:r w:rsidRPr="009F724E">
        <w:rPr>
          <w:bCs/>
          <w:sz w:val="22"/>
        </w:rPr>
        <w:t>Aktualny</w:t>
      </w:r>
      <w:r w:rsidRPr="009F724E">
        <w:rPr>
          <w:b/>
          <w:bCs/>
          <w:sz w:val="22"/>
        </w:rPr>
        <w:t xml:space="preserve"> atest higieniczny.</w:t>
      </w:r>
    </w:p>
    <w:p w14:paraId="36F320A8"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2838A85F" w14:textId="77777777" w:rsidR="00257277" w:rsidRPr="009F724E" w:rsidRDefault="00257277">
      <w:pPr>
        <w:numPr>
          <w:ilvl w:val="0"/>
          <w:numId w:val="89"/>
        </w:numPr>
        <w:tabs>
          <w:tab w:val="num" w:pos="851"/>
        </w:tabs>
        <w:autoSpaceDE w:val="0"/>
        <w:autoSpaceDN w:val="0"/>
        <w:adjustRightInd w:val="0"/>
        <w:spacing w:before="120"/>
        <w:ind w:left="425" w:hanging="426"/>
        <w:jc w:val="both"/>
        <w:rPr>
          <w:bCs/>
          <w:sz w:val="22"/>
        </w:rPr>
      </w:pPr>
      <w:r w:rsidRPr="009F724E">
        <w:rPr>
          <w:b/>
          <w:bCs/>
          <w:sz w:val="22"/>
        </w:rPr>
        <w:t>Instrukcja</w:t>
      </w:r>
      <w:r w:rsidRPr="009F724E">
        <w:rPr>
          <w:bCs/>
          <w:sz w:val="22"/>
        </w:rPr>
        <w:t xml:space="preserve"> stosowania, wytwarzania piany, przechowywania, transportu komponentów do wytworzenia piany oraz zawierająca informacje w zakresie wymogów bezpiecznego użytkowania i stosowania środków ochrony osobistej pracowników zatrudnionych przy stosowaniu wyrobu uwzględniających możliwość zaistnienia awarii (nieszczelności) instalacji do aplikacji piany.</w:t>
      </w:r>
    </w:p>
    <w:p w14:paraId="20A00819"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36637AC7" w14:textId="77777777" w:rsidR="00257277" w:rsidRPr="009F724E" w:rsidRDefault="00257277">
      <w:pPr>
        <w:numPr>
          <w:ilvl w:val="0"/>
          <w:numId w:val="89"/>
        </w:numPr>
        <w:tabs>
          <w:tab w:val="num" w:pos="851"/>
        </w:tabs>
        <w:ind w:left="426" w:hanging="426"/>
        <w:jc w:val="both"/>
        <w:rPr>
          <w:bCs/>
          <w:sz w:val="22"/>
        </w:rPr>
      </w:pPr>
      <w:r w:rsidRPr="009F724E">
        <w:rPr>
          <w:b/>
          <w:bCs/>
          <w:sz w:val="22"/>
        </w:rPr>
        <w:t>Ocena toksyczności i szkodliwości</w:t>
      </w:r>
      <w:r w:rsidRPr="009F724E">
        <w:rPr>
          <w:bCs/>
          <w:sz w:val="22"/>
        </w:rPr>
        <w:t xml:space="preserve"> - opinia medyczna o warunkach bezpiecznego stosowania (oddziaływania na zdrowie) uwzględniająca możliwość zaistnienia awarii (nieszczelności) instalacji do aplikacji piany.</w:t>
      </w:r>
    </w:p>
    <w:p w14:paraId="2169FA03" w14:textId="77777777" w:rsidR="00257277" w:rsidRPr="009F724E" w:rsidRDefault="00257277">
      <w:pPr>
        <w:numPr>
          <w:ilvl w:val="0"/>
          <w:numId w:val="83"/>
        </w:numPr>
        <w:tabs>
          <w:tab w:val="num" w:pos="851"/>
        </w:tabs>
        <w:autoSpaceDE w:val="0"/>
        <w:autoSpaceDN w:val="0"/>
        <w:adjustRightInd w:val="0"/>
        <w:spacing w:before="40" w:after="40"/>
        <w:ind w:left="992" w:hanging="425"/>
        <w:jc w:val="right"/>
        <w:rPr>
          <w:sz w:val="22"/>
        </w:rPr>
      </w:pPr>
      <w:r w:rsidRPr="009F724E">
        <w:rPr>
          <w:sz w:val="22"/>
        </w:rPr>
        <w:t>nazwa pliku .............................. strona ….......</w:t>
      </w:r>
    </w:p>
    <w:p w14:paraId="79A91722" w14:textId="77777777" w:rsidR="00257277" w:rsidRPr="009F724E" w:rsidRDefault="00257277">
      <w:pPr>
        <w:numPr>
          <w:ilvl w:val="0"/>
          <w:numId w:val="89"/>
        </w:numPr>
        <w:tabs>
          <w:tab w:val="num" w:pos="851"/>
        </w:tabs>
        <w:ind w:left="426" w:hanging="426"/>
        <w:jc w:val="both"/>
        <w:rPr>
          <w:bCs/>
          <w:sz w:val="22"/>
        </w:rPr>
      </w:pPr>
      <w:r w:rsidRPr="009F724E">
        <w:rPr>
          <w:b/>
          <w:bCs/>
          <w:sz w:val="22"/>
        </w:rPr>
        <w:t>Wyniki badań</w:t>
      </w:r>
      <w:r w:rsidRPr="009F724E">
        <w:rPr>
          <w:bCs/>
          <w:sz w:val="22"/>
        </w:rPr>
        <w:t xml:space="preserve"> potwierdzające, że wytwarzanie i stosowanie w kopalniach pian mocznikowych nie zakłóca wskazań systemów monitoringu gazowego.</w:t>
      </w:r>
    </w:p>
    <w:p w14:paraId="66E96F95"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246A8744" w14:textId="77777777" w:rsidR="00257277" w:rsidRPr="009F724E" w:rsidRDefault="00257277">
      <w:pPr>
        <w:numPr>
          <w:ilvl w:val="0"/>
          <w:numId w:val="89"/>
        </w:numPr>
        <w:tabs>
          <w:tab w:val="num" w:pos="851"/>
        </w:tabs>
        <w:ind w:left="426" w:hanging="426"/>
        <w:jc w:val="both"/>
        <w:rPr>
          <w:bCs/>
          <w:sz w:val="22"/>
        </w:rPr>
      </w:pPr>
      <w:r w:rsidRPr="009F724E">
        <w:rPr>
          <w:b/>
          <w:bCs/>
          <w:sz w:val="22"/>
        </w:rPr>
        <w:t>Dokument</w:t>
      </w:r>
      <w:r w:rsidRPr="009F724E">
        <w:rPr>
          <w:bCs/>
          <w:sz w:val="22"/>
        </w:rPr>
        <w:t xml:space="preserve"> (sprawozdanie z badań metodą wskaźnika tlenowego) potwierdzający trudnopalność przedmiotu zamówienia: wskaźnik tlenowy WT min. 25%, czas palenia </w:t>
      </w:r>
    </w:p>
    <w:p w14:paraId="25D3F0E7"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4ECDA668" w14:textId="77777777" w:rsidR="00257277" w:rsidRPr="009F724E" w:rsidRDefault="00257277" w:rsidP="00257277">
      <w:pPr>
        <w:autoSpaceDE w:val="0"/>
        <w:autoSpaceDN w:val="0"/>
        <w:adjustRightInd w:val="0"/>
        <w:spacing w:before="40" w:after="40"/>
        <w:ind w:left="992"/>
        <w:jc w:val="right"/>
        <w:rPr>
          <w:sz w:val="22"/>
        </w:rPr>
      </w:pPr>
    </w:p>
    <w:p w14:paraId="4275D17A" w14:textId="77777777" w:rsidR="00257277" w:rsidRPr="009F724E" w:rsidRDefault="00257277" w:rsidP="00257277">
      <w:pPr>
        <w:autoSpaceDE w:val="0"/>
        <w:autoSpaceDN w:val="0"/>
        <w:adjustRightInd w:val="0"/>
        <w:spacing w:before="40" w:after="40"/>
        <w:ind w:left="992"/>
        <w:jc w:val="right"/>
        <w:rPr>
          <w:sz w:val="22"/>
        </w:rPr>
      </w:pPr>
    </w:p>
    <w:p w14:paraId="3CF20C2A" w14:textId="77777777" w:rsidR="00257277" w:rsidRPr="009F724E" w:rsidRDefault="00257277" w:rsidP="00257277">
      <w:pPr>
        <w:autoSpaceDE w:val="0"/>
        <w:autoSpaceDN w:val="0"/>
        <w:adjustRightInd w:val="0"/>
        <w:spacing w:before="40" w:after="40"/>
        <w:ind w:left="992"/>
        <w:jc w:val="right"/>
        <w:rPr>
          <w:sz w:val="22"/>
        </w:rPr>
      </w:pPr>
    </w:p>
    <w:p w14:paraId="2CC96EBE" w14:textId="77777777" w:rsidR="00257277" w:rsidRPr="009F724E" w:rsidRDefault="00257277" w:rsidP="00257277">
      <w:pPr>
        <w:autoSpaceDE w:val="0"/>
        <w:autoSpaceDN w:val="0"/>
        <w:adjustRightInd w:val="0"/>
        <w:spacing w:before="40" w:after="40"/>
        <w:ind w:left="992"/>
        <w:jc w:val="right"/>
        <w:rPr>
          <w:sz w:val="22"/>
        </w:rPr>
      </w:pPr>
    </w:p>
    <w:p w14:paraId="46AA2D70" w14:textId="77777777" w:rsidR="00257277" w:rsidRPr="009F724E" w:rsidRDefault="00257277" w:rsidP="00257277">
      <w:pPr>
        <w:autoSpaceDE w:val="0"/>
        <w:autoSpaceDN w:val="0"/>
        <w:adjustRightInd w:val="0"/>
        <w:spacing w:before="40" w:after="40"/>
        <w:ind w:left="992"/>
        <w:jc w:val="right"/>
        <w:rPr>
          <w:sz w:val="22"/>
        </w:rPr>
      </w:pPr>
    </w:p>
    <w:p w14:paraId="099E074B" w14:textId="77777777" w:rsidR="00257277" w:rsidRPr="009F724E" w:rsidRDefault="00257277" w:rsidP="00257277">
      <w:pPr>
        <w:spacing w:after="120"/>
        <w:ind w:left="2268" w:hanging="2268"/>
        <w:jc w:val="both"/>
        <w:rPr>
          <w:b/>
          <w:sz w:val="22"/>
          <w:szCs w:val="22"/>
        </w:rPr>
      </w:pPr>
      <w:r w:rsidRPr="009F724E">
        <w:rPr>
          <w:b/>
          <w:sz w:val="22"/>
          <w:szCs w:val="22"/>
        </w:rPr>
        <w:lastRenderedPageBreak/>
        <w:t xml:space="preserve">DLA ZADANIA NR 3 Pianka mocznikowa lekka o trwałości gotowego wyrobu minimum 1 rok składnik A i B </w:t>
      </w:r>
    </w:p>
    <w:p w14:paraId="0E8A876A" w14:textId="77777777" w:rsidR="00257277" w:rsidRPr="009F724E" w:rsidRDefault="00257277" w:rsidP="00257277">
      <w:pPr>
        <w:spacing w:after="120"/>
        <w:ind w:left="2268" w:hanging="2268"/>
        <w:jc w:val="both"/>
        <w:rPr>
          <w:b/>
          <w:sz w:val="22"/>
          <w:szCs w:val="22"/>
        </w:rPr>
      </w:pPr>
      <w:r w:rsidRPr="009F724E">
        <w:rPr>
          <w:b/>
          <w:sz w:val="22"/>
          <w:szCs w:val="22"/>
        </w:rPr>
        <w:t>Nazwa</w:t>
      </w:r>
      <w:r w:rsidRPr="009F724E">
        <w:t xml:space="preserve"> </w:t>
      </w:r>
      <w:r w:rsidRPr="009F724E">
        <w:rPr>
          <w:b/>
          <w:sz w:val="22"/>
          <w:szCs w:val="22"/>
        </w:rPr>
        <w:t>oferowanej piany mocznikowej: ...................................................................../</w:t>
      </w:r>
      <w:r w:rsidRPr="009F724E">
        <w:rPr>
          <w:b/>
          <w:i/>
          <w:sz w:val="22"/>
          <w:szCs w:val="22"/>
        </w:rPr>
        <w:t>wpisać nazwę/</w:t>
      </w:r>
    </w:p>
    <w:p w14:paraId="7379A5B4" w14:textId="77777777" w:rsidR="00257277" w:rsidRPr="009F724E" w:rsidRDefault="00257277" w:rsidP="00257277">
      <w:pPr>
        <w:spacing w:after="120"/>
        <w:ind w:left="425" w:hanging="425"/>
        <w:jc w:val="both"/>
        <w:rPr>
          <w:b/>
          <w:sz w:val="22"/>
          <w:szCs w:val="22"/>
        </w:rPr>
      </w:pPr>
      <w:r w:rsidRPr="009F724E">
        <w:rPr>
          <w:b/>
          <w:sz w:val="22"/>
          <w:szCs w:val="22"/>
        </w:rPr>
        <w:t xml:space="preserve">A. Parametry </w:t>
      </w:r>
      <w:proofErr w:type="spellStart"/>
      <w:r w:rsidRPr="009F724E">
        <w:rPr>
          <w:b/>
          <w:sz w:val="22"/>
          <w:szCs w:val="22"/>
        </w:rPr>
        <w:t>techniczno</w:t>
      </w:r>
      <w:proofErr w:type="spellEnd"/>
      <w:r w:rsidRPr="009F724E">
        <w:rPr>
          <w:b/>
          <w:sz w:val="22"/>
          <w:szCs w:val="22"/>
        </w:rPr>
        <w:t xml:space="preserve"> – użytkowe oferowanego przedmiotu zamówienia.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373"/>
        <w:gridCol w:w="4556"/>
        <w:gridCol w:w="2390"/>
      </w:tblGrid>
      <w:tr w:rsidR="00257277" w:rsidRPr="009F724E" w14:paraId="65206107" w14:textId="77777777" w:rsidTr="00E83C15">
        <w:trPr>
          <w:trHeight w:val="348"/>
        </w:trPr>
        <w:tc>
          <w:tcPr>
            <w:tcW w:w="570" w:type="dxa"/>
            <w:vAlign w:val="center"/>
          </w:tcPr>
          <w:p w14:paraId="1CD6CD13" w14:textId="77777777" w:rsidR="00257277" w:rsidRPr="009F724E" w:rsidRDefault="00257277" w:rsidP="00E83C15">
            <w:pPr>
              <w:ind w:left="426" w:hanging="426"/>
              <w:jc w:val="center"/>
              <w:rPr>
                <w:b/>
                <w:sz w:val="22"/>
                <w:szCs w:val="22"/>
              </w:rPr>
            </w:pPr>
            <w:r w:rsidRPr="009F724E">
              <w:rPr>
                <w:b/>
                <w:sz w:val="22"/>
                <w:szCs w:val="22"/>
              </w:rPr>
              <w:t>Lp..</w:t>
            </w:r>
          </w:p>
        </w:tc>
        <w:tc>
          <w:tcPr>
            <w:tcW w:w="2373" w:type="dxa"/>
            <w:vAlign w:val="center"/>
          </w:tcPr>
          <w:p w14:paraId="77860DEB" w14:textId="77777777" w:rsidR="00257277" w:rsidRPr="009F724E" w:rsidRDefault="00257277" w:rsidP="00E83C15">
            <w:pPr>
              <w:jc w:val="center"/>
              <w:rPr>
                <w:b/>
                <w:sz w:val="22"/>
                <w:szCs w:val="22"/>
              </w:rPr>
            </w:pPr>
            <w:r w:rsidRPr="009F724E">
              <w:rPr>
                <w:b/>
                <w:sz w:val="22"/>
                <w:szCs w:val="22"/>
              </w:rPr>
              <w:t>Opis wymagania/parametry</w:t>
            </w:r>
          </w:p>
        </w:tc>
        <w:tc>
          <w:tcPr>
            <w:tcW w:w="4556" w:type="dxa"/>
            <w:vAlign w:val="center"/>
          </w:tcPr>
          <w:p w14:paraId="6CD0DD2A" w14:textId="77777777" w:rsidR="00257277" w:rsidRPr="009F724E" w:rsidRDefault="00257277" w:rsidP="00E83C15">
            <w:pPr>
              <w:ind w:left="426" w:hanging="426"/>
              <w:jc w:val="center"/>
              <w:rPr>
                <w:b/>
                <w:sz w:val="22"/>
                <w:szCs w:val="22"/>
              </w:rPr>
            </w:pPr>
            <w:r w:rsidRPr="009F724E">
              <w:rPr>
                <w:b/>
                <w:sz w:val="22"/>
                <w:szCs w:val="22"/>
              </w:rPr>
              <w:t>Wymagane przez Zamawiającego</w:t>
            </w:r>
          </w:p>
        </w:tc>
        <w:tc>
          <w:tcPr>
            <w:tcW w:w="2390" w:type="dxa"/>
            <w:vAlign w:val="center"/>
          </w:tcPr>
          <w:p w14:paraId="23C18A92" w14:textId="77777777" w:rsidR="00257277" w:rsidRPr="009F724E" w:rsidRDefault="00257277" w:rsidP="00E83C15">
            <w:pPr>
              <w:ind w:left="36" w:hanging="36"/>
              <w:jc w:val="center"/>
              <w:rPr>
                <w:b/>
                <w:sz w:val="22"/>
                <w:szCs w:val="22"/>
              </w:rPr>
            </w:pPr>
            <w:r w:rsidRPr="009F724E">
              <w:rPr>
                <w:b/>
                <w:sz w:val="22"/>
                <w:szCs w:val="22"/>
              </w:rPr>
              <w:t xml:space="preserve">Oferowane przez Wykonawcę </w:t>
            </w:r>
          </w:p>
          <w:p w14:paraId="52EDD5AF" w14:textId="77777777" w:rsidR="00257277" w:rsidRPr="009F724E" w:rsidRDefault="00257277" w:rsidP="00E83C15">
            <w:pPr>
              <w:ind w:left="36" w:hanging="36"/>
              <w:jc w:val="center"/>
              <w:rPr>
                <w:b/>
                <w:sz w:val="22"/>
                <w:szCs w:val="22"/>
              </w:rPr>
            </w:pPr>
            <w:r w:rsidRPr="009F724E">
              <w:rPr>
                <w:b/>
                <w:i/>
                <w:sz w:val="22"/>
                <w:szCs w:val="22"/>
              </w:rPr>
              <w:t>wpisać odpowiednio</w:t>
            </w:r>
            <w:r w:rsidRPr="009F724E">
              <w:rPr>
                <w:b/>
                <w:sz w:val="22"/>
                <w:szCs w:val="22"/>
              </w:rPr>
              <w:t xml:space="preserve"> TAK/NIE</w:t>
            </w:r>
          </w:p>
          <w:p w14:paraId="092B81D4" w14:textId="77777777" w:rsidR="00257277" w:rsidRPr="009F724E" w:rsidRDefault="00257277" w:rsidP="00E83C15">
            <w:pPr>
              <w:ind w:left="36" w:hanging="36"/>
              <w:jc w:val="center"/>
              <w:rPr>
                <w:b/>
                <w:sz w:val="22"/>
                <w:szCs w:val="22"/>
              </w:rPr>
            </w:pPr>
            <w:r w:rsidRPr="009F724E">
              <w:rPr>
                <w:b/>
                <w:sz w:val="22"/>
                <w:szCs w:val="22"/>
              </w:rPr>
              <w:t>lub wartość parametru</w:t>
            </w:r>
          </w:p>
        </w:tc>
      </w:tr>
      <w:tr w:rsidR="00257277" w:rsidRPr="009F724E" w14:paraId="63C5CFA0" w14:textId="77777777" w:rsidTr="00E83C15">
        <w:trPr>
          <w:trHeight w:val="377"/>
        </w:trPr>
        <w:tc>
          <w:tcPr>
            <w:tcW w:w="570" w:type="dxa"/>
          </w:tcPr>
          <w:p w14:paraId="26374088" w14:textId="77777777" w:rsidR="00257277" w:rsidRPr="009F724E" w:rsidRDefault="00257277" w:rsidP="00E83C15">
            <w:pPr>
              <w:ind w:left="426" w:hanging="426"/>
              <w:jc w:val="both"/>
              <w:rPr>
                <w:sz w:val="22"/>
                <w:szCs w:val="22"/>
              </w:rPr>
            </w:pPr>
            <w:r w:rsidRPr="009F724E">
              <w:rPr>
                <w:sz w:val="22"/>
                <w:szCs w:val="22"/>
              </w:rPr>
              <w:t>1.</w:t>
            </w:r>
          </w:p>
        </w:tc>
        <w:tc>
          <w:tcPr>
            <w:tcW w:w="2373" w:type="dxa"/>
          </w:tcPr>
          <w:p w14:paraId="30B365F8" w14:textId="77777777" w:rsidR="00257277" w:rsidRPr="009F724E" w:rsidRDefault="00257277" w:rsidP="00E83C15">
            <w:pPr>
              <w:rPr>
                <w:sz w:val="22"/>
                <w:szCs w:val="22"/>
              </w:rPr>
            </w:pPr>
            <w:r w:rsidRPr="009F724E">
              <w:rPr>
                <w:i/>
                <w:sz w:val="22"/>
                <w:szCs w:val="22"/>
              </w:rPr>
              <w:t xml:space="preserve">Zastosowanie dla piany mocznikowej wyszczególnionej w części (zadaniu) nr 3 </w:t>
            </w:r>
          </w:p>
        </w:tc>
        <w:tc>
          <w:tcPr>
            <w:tcW w:w="4556" w:type="dxa"/>
          </w:tcPr>
          <w:p w14:paraId="6D5B9649" w14:textId="77777777" w:rsidR="00257277" w:rsidRPr="009F724E" w:rsidRDefault="00257277">
            <w:pPr>
              <w:numPr>
                <w:ilvl w:val="0"/>
                <w:numId w:val="90"/>
              </w:numPr>
              <w:jc w:val="both"/>
              <w:rPr>
                <w:sz w:val="22"/>
                <w:szCs w:val="22"/>
              </w:rPr>
            </w:pPr>
            <w:r w:rsidRPr="009F724E">
              <w:rPr>
                <w:sz w:val="22"/>
                <w:szCs w:val="22"/>
              </w:rPr>
              <w:t xml:space="preserve">uszczelnianie zrobów ścian zawałowych w celu redukcji zagrożenia pożarowego </w:t>
            </w:r>
            <w:r w:rsidRPr="009F724E">
              <w:rPr>
                <w:sz w:val="22"/>
                <w:szCs w:val="22"/>
              </w:rPr>
              <w:br/>
              <w:t>lub metanowego,</w:t>
            </w:r>
          </w:p>
          <w:p w14:paraId="6DA15B63" w14:textId="77777777" w:rsidR="00257277" w:rsidRPr="009F724E" w:rsidRDefault="00257277">
            <w:pPr>
              <w:numPr>
                <w:ilvl w:val="0"/>
                <w:numId w:val="90"/>
              </w:numPr>
              <w:ind w:left="318" w:hanging="318"/>
              <w:jc w:val="both"/>
              <w:rPr>
                <w:sz w:val="22"/>
                <w:szCs w:val="22"/>
              </w:rPr>
            </w:pPr>
            <w:r w:rsidRPr="009F724E">
              <w:rPr>
                <w:sz w:val="22"/>
                <w:szCs w:val="22"/>
              </w:rPr>
              <w:t xml:space="preserve">wypełnianie pustek nad wyrobiskami dla likwidacji zagrożenia metanowego </w:t>
            </w:r>
            <w:r w:rsidRPr="009F724E">
              <w:rPr>
                <w:sz w:val="22"/>
                <w:szCs w:val="22"/>
              </w:rPr>
              <w:br/>
              <w:t>lub pożarowego,</w:t>
            </w:r>
          </w:p>
          <w:p w14:paraId="623BE251" w14:textId="77777777" w:rsidR="00257277" w:rsidRPr="009F724E" w:rsidRDefault="00257277">
            <w:pPr>
              <w:numPr>
                <w:ilvl w:val="0"/>
                <w:numId w:val="90"/>
              </w:numPr>
              <w:ind w:left="318" w:hanging="318"/>
              <w:jc w:val="both"/>
              <w:rPr>
                <w:sz w:val="22"/>
                <w:szCs w:val="22"/>
              </w:rPr>
            </w:pPr>
            <w:r w:rsidRPr="009F724E">
              <w:rPr>
                <w:sz w:val="22"/>
                <w:szCs w:val="22"/>
              </w:rPr>
              <w:t>uszczelnianie ociosów chodników węglowych lub zrobów w otoczeniu chodników,</w:t>
            </w:r>
          </w:p>
          <w:p w14:paraId="2E663949" w14:textId="77777777" w:rsidR="00257277" w:rsidRPr="009F724E" w:rsidRDefault="00257277">
            <w:pPr>
              <w:numPr>
                <w:ilvl w:val="0"/>
                <w:numId w:val="90"/>
              </w:numPr>
              <w:ind w:left="318" w:hanging="318"/>
              <w:jc w:val="both"/>
              <w:rPr>
                <w:sz w:val="22"/>
                <w:szCs w:val="22"/>
              </w:rPr>
            </w:pPr>
            <w:r w:rsidRPr="009F724E">
              <w:rPr>
                <w:sz w:val="22"/>
                <w:szCs w:val="22"/>
              </w:rPr>
              <w:t>wykonywanie tymczasowych tam izolacyjnych, izolowanie wyrobisk w miejscu przecięcia pokładów węgla</w:t>
            </w:r>
          </w:p>
        </w:tc>
        <w:tc>
          <w:tcPr>
            <w:tcW w:w="2390" w:type="dxa"/>
          </w:tcPr>
          <w:p w14:paraId="22B062AA" w14:textId="77777777" w:rsidR="00257277" w:rsidRPr="009F724E" w:rsidRDefault="00257277" w:rsidP="00E83C15">
            <w:pPr>
              <w:ind w:left="426" w:hanging="426"/>
              <w:jc w:val="both"/>
              <w:rPr>
                <w:sz w:val="22"/>
                <w:szCs w:val="22"/>
              </w:rPr>
            </w:pPr>
          </w:p>
        </w:tc>
      </w:tr>
      <w:tr w:rsidR="00257277" w:rsidRPr="009F724E" w14:paraId="4D4ABD13" w14:textId="77777777" w:rsidTr="00E83C15">
        <w:trPr>
          <w:trHeight w:val="297"/>
        </w:trPr>
        <w:tc>
          <w:tcPr>
            <w:tcW w:w="570" w:type="dxa"/>
            <w:vMerge w:val="restart"/>
          </w:tcPr>
          <w:p w14:paraId="36BB0BFC" w14:textId="77777777" w:rsidR="00257277" w:rsidRPr="009F724E" w:rsidRDefault="00257277" w:rsidP="00E83C15">
            <w:pPr>
              <w:ind w:left="426" w:hanging="426"/>
              <w:jc w:val="both"/>
              <w:rPr>
                <w:sz w:val="22"/>
                <w:szCs w:val="22"/>
              </w:rPr>
            </w:pPr>
            <w:r w:rsidRPr="009F724E">
              <w:rPr>
                <w:sz w:val="22"/>
                <w:szCs w:val="22"/>
              </w:rPr>
              <w:t>2.</w:t>
            </w:r>
          </w:p>
        </w:tc>
        <w:tc>
          <w:tcPr>
            <w:tcW w:w="2373" w:type="dxa"/>
            <w:vMerge w:val="restart"/>
          </w:tcPr>
          <w:p w14:paraId="40C79ABD" w14:textId="77777777" w:rsidR="00257277" w:rsidRPr="009F724E" w:rsidRDefault="00257277" w:rsidP="00E83C15">
            <w:pPr>
              <w:jc w:val="both"/>
              <w:rPr>
                <w:i/>
                <w:sz w:val="22"/>
                <w:szCs w:val="22"/>
              </w:rPr>
            </w:pPr>
            <w:r w:rsidRPr="009F724E">
              <w:rPr>
                <w:i/>
                <w:sz w:val="22"/>
                <w:szCs w:val="22"/>
              </w:rPr>
              <w:t>Wymagania dla piany mocznikowej wyszczególnionej w części (zadaniu) nr 3</w:t>
            </w:r>
          </w:p>
        </w:tc>
        <w:tc>
          <w:tcPr>
            <w:tcW w:w="4556" w:type="dxa"/>
          </w:tcPr>
          <w:p w14:paraId="4488167B" w14:textId="77777777" w:rsidR="00257277" w:rsidRPr="009F724E" w:rsidRDefault="00257277" w:rsidP="00E83C15">
            <w:pPr>
              <w:ind w:left="34" w:hanging="34"/>
              <w:rPr>
                <w:sz w:val="22"/>
                <w:szCs w:val="22"/>
              </w:rPr>
            </w:pPr>
            <w:r w:rsidRPr="009F724E">
              <w:rPr>
                <w:sz w:val="22"/>
                <w:szCs w:val="22"/>
              </w:rPr>
              <w:t>ściśliwość do 90 % przy zachowaniu właściwości uszczelniających</w:t>
            </w:r>
          </w:p>
        </w:tc>
        <w:tc>
          <w:tcPr>
            <w:tcW w:w="2390" w:type="dxa"/>
          </w:tcPr>
          <w:p w14:paraId="33D35403" w14:textId="77777777" w:rsidR="00257277" w:rsidRPr="009F724E" w:rsidRDefault="00257277" w:rsidP="00E83C15">
            <w:pPr>
              <w:ind w:left="426" w:hanging="426"/>
              <w:jc w:val="both"/>
              <w:rPr>
                <w:sz w:val="22"/>
                <w:szCs w:val="22"/>
              </w:rPr>
            </w:pPr>
          </w:p>
        </w:tc>
      </w:tr>
      <w:tr w:rsidR="00257277" w:rsidRPr="009F724E" w14:paraId="5AF6E722" w14:textId="77777777" w:rsidTr="00E83C15">
        <w:trPr>
          <w:trHeight w:val="272"/>
        </w:trPr>
        <w:tc>
          <w:tcPr>
            <w:tcW w:w="570" w:type="dxa"/>
            <w:vMerge/>
          </w:tcPr>
          <w:p w14:paraId="47444E67" w14:textId="77777777" w:rsidR="00257277" w:rsidRPr="009F724E" w:rsidRDefault="00257277" w:rsidP="00E83C15">
            <w:pPr>
              <w:ind w:left="426" w:hanging="426"/>
              <w:jc w:val="both"/>
              <w:rPr>
                <w:sz w:val="22"/>
                <w:szCs w:val="22"/>
              </w:rPr>
            </w:pPr>
          </w:p>
        </w:tc>
        <w:tc>
          <w:tcPr>
            <w:tcW w:w="2373" w:type="dxa"/>
            <w:vMerge/>
          </w:tcPr>
          <w:p w14:paraId="2280B0B8" w14:textId="77777777" w:rsidR="00257277" w:rsidRPr="009F724E" w:rsidRDefault="00257277" w:rsidP="00E83C15">
            <w:pPr>
              <w:ind w:left="426" w:hanging="426"/>
              <w:jc w:val="both"/>
              <w:rPr>
                <w:sz w:val="22"/>
                <w:szCs w:val="22"/>
              </w:rPr>
            </w:pPr>
          </w:p>
        </w:tc>
        <w:tc>
          <w:tcPr>
            <w:tcW w:w="4556" w:type="dxa"/>
          </w:tcPr>
          <w:p w14:paraId="3E083A84" w14:textId="77777777" w:rsidR="00257277" w:rsidRPr="009F724E" w:rsidRDefault="00257277" w:rsidP="00E83C15">
            <w:pPr>
              <w:ind w:left="-17" w:firstLine="17"/>
              <w:rPr>
                <w:sz w:val="22"/>
                <w:szCs w:val="22"/>
              </w:rPr>
            </w:pPr>
            <w:r w:rsidRPr="009F724E">
              <w:rPr>
                <w:sz w:val="22"/>
                <w:szCs w:val="22"/>
              </w:rPr>
              <w:t>niepalność komponentów do jej wytwarzania tj. żywicy i katalizatora</w:t>
            </w:r>
          </w:p>
        </w:tc>
        <w:tc>
          <w:tcPr>
            <w:tcW w:w="2390" w:type="dxa"/>
          </w:tcPr>
          <w:p w14:paraId="5CB9B238" w14:textId="77777777" w:rsidR="00257277" w:rsidRPr="009F724E" w:rsidRDefault="00257277" w:rsidP="00E83C15">
            <w:pPr>
              <w:ind w:left="426" w:hanging="426"/>
              <w:jc w:val="both"/>
              <w:rPr>
                <w:sz w:val="22"/>
                <w:szCs w:val="22"/>
              </w:rPr>
            </w:pPr>
          </w:p>
        </w:tc>
      </w:tr>
      <w:tr w:rsidR="00257277" w:rsidRPr="009F724E" w14:paraId="2FCDC3D4" w14:textId="77777777" w:rsidTr="00E83C15">
        <w:trPr>
          <w:trHeight w:val="313"/>
        </w:trPr>
        <w:tc>
          <w:tcPr>
            <w:tcW w:w="570" w:type="dxa"/>
            <w:vMerge/>
          </w:tcPr>
          <w:p w14:paraId="4D0DE68E" w14:textId="77777777" w:rsidR="00257277" w:rsidRPr="009F724E" w:rsidRDefault="00257277" w:rsidP="00E83C15">
            <w:pPr>
              <w:ind w:left="426" w:hanging="426"/>
              <w:jc w:val="both"/>
              <w:rPr>
                <w:sz w:val="22"/>
                <w:szCs w:val="22"/>
              </w:rPr>
            </w:pPr>
          </w:p>
        </w:tc>
        <w:tc>
          <w:tcPr>
            <w:tcW w:w="2373" w:type="dxa"/>
            <w:vMerge/>
          </w:tcPr>
          <w:p w14:paraId="2952C24F" w14:textId="77777777" w:rsidR="00257277" w:rsidRPr="009F724E" w:rsidRDefault="00257277" w:rsidP="00E83C15">
            <w:pPr>
              <w:ind w:left="426" w:hanging="426"/>
              <w:jc w:val="both"/>
              <w:rPr>
                <w:sz w:val="22"/>
                <w:szCs w:val="22"/>
              </w:rPr>
            </w:pPr>
          </w:p>
        </w:tc>
        <w:tc>
          <w:tcPr>
            <w:tcW w:w="4556" w:type="dxa"/>
          </w:tcPr>
          <w:p w14:paraId="66F519AD" w14:textId="77777777" w:rsidR="00257277" w:rsidRPr="009F724E" w:rsidRDefault="00257277" w:rsidP="00E83C15">
            <w:pPr>
              <w:ind w:left="426" w:hanging="426"/>
              <w:rPr>
                <w:sz w:val="22"/>
                <w:szCs w:val="22"/>
              </w:rPr>
            </w:pPr>
            <w:r w:rsidRPr="009F724E">
              <w:rPr>
                <w:sz w:val="22"/>
                <w:szCs w:val="22"/>
              </w:rPr>
              <w:t>odporność na działanie temperatury min. 100 ºC,</w:t>
            </w:r>
          </w:p>
        </w:tc>
        <w:tc>
          <w:tcPr>
            <w:tcW w:w="2390" w:type="dxa"/>
          </w:tcPr>
          <w:p w14:paraId="63E6FEE7" w14:textId="77777777" w:rsidR="00257277" w:rsidRPr="009F724E" w:rsidRDefault="00257277" w:rsidP="00E83C15">
            <w:pPr>
              <w:ind w:left="426" w:hanging="426"/>
              <w:jc w:val="both"/>
              <w:rPr>
                <w:sz w:val="22"/>
                <w:szCs w:val="22"/>
              </w:rPr>
            </w:pPr>
          </w:p>
        </w:tc>
      </w:tr>
      <w:tr w:rsidR="00257277" w:rsidRPr="009F724E" w14:paraId="5A664507" w14:textId="77777777" w:rsidTr="00E83C15">
        <w:trPr>
          <w:trHeight w:val="299"/>
        </w:trPr>
        <w:tc>
          <w:tcPr>
            <w:tcW w:w="570" w:type="dxa"/>
            <w:vMerge/>
          </w:tcPr>
          <w:p w14:paraId="03DE62AD" w14:textId="77777777" w:rsidR="00257277" w:rsidRPr="009F724E" w:rsidRDefault="00257277" w:rsidP="00E83C15">
            <w:pPr>
              <w:ind w:left="426" w:hanging="426"/>
              <w:jc w:val="both"/>
              <w:rPr>
                <w:sz w:val="22"/>
                <w:szCs w:val="22"/>
              </w:rPr>
            </w:pPr>
          </w:p>
        </w:tc>
        <w:tc>
          <w:tcPr>
            <w:tcW w:w="2373" w:type="dxa"/>
            <w:vMerge/>
          </w:tcPr>
          <w:p w14:paraId="057C4557" w14:textId="77777777" w:rsidR="00257277" w:rsidRPr="009F724E" w:rsidRDefault="00257277" w:rsidP="00E83C15">
            <w:pPr>
              <w:ind w:left="426" w:hanging="426"/>
              <w:jc w:val="both"/>
              <w:rPr>
                <w:sz w:val="22"/>
                <w:szCs w:val="22"/>
              </w:rPr>
            </w:pPr>
          </w:p>
        </w:tc>
        <w:tc>
          <w:tcPr>
            <w:tcW w:w="4556" w:type="dxa"/>
          </w:tcPr>
          <w:p w14:paraId="0B7CE0D1" w14:textId="77777777" w:rsidR="00257277" w:rsidRPr="009F724E" w:rsidRDefault="00257277" w:rsidP="00E83C15">
            <w:pPr>
              <w:rPr>
                <w:bCs/>
                <w:iCs/>
                <w:sz w:val="22"/>
                <w:szCs w:val="22"/>
              </w:rPr>
            </w:pPr>
            <w:r w:rsidRPr="009F724E">
              <w:rPr>
                <w:sz w:val="22"/>
                <w:szCs w:val="22"/>
              </w:rPr>
              <w:t>wodoodporność,</w:t>
            </w:r>
          </w:p>
        </w:tc>
        <w:tc>
          <w:tcPr>
            <w:tcW w:w="2390" w:type="dxa"/>
          </w:tcPr>
          <w:p w14:paraId="50C96CF8" w14:textId="77777777" w:rsidR="00257277" w:rsidRPr="009F724E" w:rsidRDefault="00257277" w:rsidP="00E83C15">
            <w:pPr>
              <w:ind w:left="426" w:hanging="426"/>
              <w:jc w:val="both"/>
              <w:rPr>
                <w:sz w:val="22"/>
                <w:szCs w:val="22"/>
              </w:rPr>
            </w:pPr>
          </w:p>
        </w:tc>
      </w:tr>
      <w:tr w:rsidR="00257277" w:rsidRPr="009F724E" w14:paraId="03946EE9" w14:textId="77777777" w:rsidTr="00E83C15">
        <w:trPr>
          <w:trHeight w:val="271"/>
        </w:trPr>
        <w:tc>
          <w:tcPr>
            <w:tcW w:w="570" w:type="dxa"/>
            <w:vMerge/>
          </w:tcPr>
          <w:p w14:paraId="2072FCB4" w14:textId="77777777" w:rsidR="00257277" w:rsidRPr="009F724E" w:rsidRDefault="00257277" w:rsidP="00E83C15">
            <w:pPr>
              <w:ind w:left="426" w:hanging="426"/>
              <w:jc w:val="both"/>
              <w:rPr>
                <w:sz w:val="22"/>
                <w:szCs w:val="22"/>
              </w:rPr>
            </w:pPr>
          </w:p>
        </w:tc>
        <w:tc>
          <w:tcPr>
            <w:tcW w:w="2373" w:type="dxa"/>
            <w:vMerge/>
          </w:tcPr>
          <w:p w14:paraId="76555317" w14:textId="77777777" w:rsidR="00257277" w:rsidRPr="009F724E" w:rsidRDefault="00257277" w:rsidP="00E83C15">
            <w:pPr>
              <w:ind w:left="426" w:hanging="426"/>
              <w:jc w:val="both"/>
              <w:rPr>
                <w:sz w:val="22"/>
                <w:szCs w:val="22"/>
              </w:rPr>
            </w:pPr>
          </w:p>
        </w:tc>
        <w:tc>
          <w:tcPr>
            <w:tcW w:w="4556" w:type="dxa"/>
          </w:tcPr>
          <w:p w14:paraId="4261810E" w14:textId="77777777" w:rsidR="00257277" w:rsidRPr="009F724E" w:rsidRDefault="00257277" w:rsidP="00E83C15">
            <w:pPr>
              <w:ind w:left="-40"/>
              <w:rPr>
                <w:sz w:val="22"/>
                <w:szCs w:val="22"/>
              </w:rPr>
            </w:pPr>
            <w:r w:rsidRPr="009F724E">
              <w:rPr>
                <w:sz w:val="22"/>
                <w:szCs w:val="22"/>
              </w:rPr>
              <w:t>nietoksyczność,</w:t>
            </w:r>
          </w:p>
        </w:tc>
        <w:tc>
          <w:tcPr>
            <w:tcW w:w="2390" w:type="dxa"/>
          </w:tcPr>
          <w:p w14:paraId="31A0DEE9" w14:textId="77777777" w:rsidR="00257277" w:rsidRPr="009F724E" w:rsidRDefault="00257277" w:rsidP="00E83C15">
            <w:pPr>
              <w:ind w:left="426" w:hanging="426"/>
              <w:jc w:val="both"/>
              <w:rPr>
                <w:sz w:val="22"/>
                <w:szCs w:val="22"/>
              </w:rPr>
            </w:pPr>
          </w:p>
        </w:tc>
      </w:tr>
      <w:tr w:rsidR="00257277" w:rsidRPr="009F724E" w14:paraId="37CF10C9" w14:textId="77777777" w:rsidTr="00E83C15">
        <w:trPr>
          <w:trHeight w:val="447"/>
        </w:trPr>
        <w:tc>
          <w:tcPr>
            <w:tcW w:w="570" w:type="dxa"/>
            <w:vMerge/>
          </w:tcPr>
          <w:p w14:paraId="706F8116" w14:textId="77777777" w:rsidR="00257277" w:rsidRPr="009F724E" w:rsidRDefault="00257277" w:rsidP="00E83C15">
            <w:pPr>
              <w:ind w:left="426" w:hanging="426"/>
              <w:jc w:val="both"/>
              <w:rPr>
                <w:sz w:val="22"/>
                <w:szCs w:val="22"/>
              </w:rPr>
            </w:pPr>
          </w:p>
        </w:tc>
        <w:tc>
          <w:tcPr>
            <w:tcW w:w="2373" w:type="dxa"/>
            <w:vMerge/>
          </w:tcPr>
          <w:p w14:paraId="00B81BC9" w14:textId="77777777" w:rsidR="00257277" w:rsidRPr="009F724E" w:rsidRDefault="00257277" w:rsidP="00E83C15">
            <w:pPr>
              <w:ind w:left="426" w:hanging="426"/>
              <w:jc w:val="both"/>
              <w:rPr>
                <w:sz w:val="22"/>
                <w:szCs w:val="22"/>
              </w:rPr>
            </w:pPr>
          </w:p>
        </w:tc>
        <w:tc>
          <w:tcPr>
            <w:tcW w:w="4556" w:type="dxa"/>
          </w:tcPr>
          <w:p w14:paraId="320EABFD" w14:textId="77777777" w:rsidR="00257277" w:rsidRPr="009F724E" w:rsidRDefault="00257277" w:rsidP="00E83C15">
            <w:pPr>
              <w:ind w:hanging="41"/>
              <w:rPr>
                <w:sz w:val="22"/>
                <w:szCs w:val="22"/>
              </w:rPr>
            </w:pPr>
            <w:r w:rsidRPr="009F724E">
              <w:rPr>
                <w:sz w:val="22"/>
                <w:szCs w:val="22"/>
              </w:rPr>
              <w:t>wydajność: od 30 do 40 l. komponentów/ 1 m3 gotowej piany,</w:t>
            </w:r>
          </w:p>
        </w:tc>
        <w:tc>
          <w:tcPr>
            <w:tcW w:w="2390" w:type="dxa"/>
          </w:tcPr>
          <w:p w14:paraId="77E8C4B3" w14:textId="77777777" w:rsidR="00257277" w:rsidRPr="009F724E" w:rsidRDefault="00257277" w:rsidP="00E83C15">
            <w:pPr>
              <w:ind w:left="426" w:hanging="426"/>
              <w:jc w:val="both"/>
              <w:rPr>
                <w:sz w:val="22"/>
                <w:szCs w:val="22"/>
              </w:rPr>
            </w:pPr>
          </w:p>
        </w:tc>
      </w:tr>
      <w:tr w:rsidR="00257277" w:rsidRPr="009F724E" w14:paraId="0F517033" w14:textId="77777777" w:rsidTr="00E83C15">
        <w:trPr>
          <w:trHeight w:val="695"/>
        </w:trPr>
        <w:tc>
          <w:tcPr>
            <w:tcW w:w="570" w:type="dxa"/>
            <w:vMerge/>
          </w:tcPr>
          <w:p w14:paraId="1DC3B3BB" w14:textId="77777777" w:rsidR="00257277" w:rsidRPr="009F724E" w:rsidRDefault="00257277" w:rsidP="00E83C15">
            <w:pPr>
              <w:ind w:left="426" w:hanging="426"/>
              <w:jc w:val="both"/>
              <w:rPr>
                <w:sz w:val="22"/>
                <w:szCs w:val="22"/>
              </w:rPr>
            </w:pPr>
          </w:p>
        </w:tc>
        <w:tc>
          <w:tcPr>
            <w:tcW w:w="2373" w:type="dxa"/>
            <w:vMerge/>
          </w:tcPr>
          <w:p w14:paraId="77D2D60F" w14:textId="77777777" w:rsidR="00257277" w:rsidRPr="009F724E" w:rsidRDefault="00257277" w:rsidP="00E83C15">
            <w:pPr>
              <w:ind w:left="426" w:hanging="426"/>
              <w:jc w:val="both"/>
              <w:rPr>
                <w:sz w:val="22"/>
                <w:szCs w:val="22"/>
              </w:rPr>
            </w:pPr>
          </w:p>
        </w:tc>
        <w:tc>
          <w:tcPr>
            <w:tcW w:w="4556" w:type="dxa"/>
          </w:tcPr>
          <w:p w14:paraId="6E6B0870" w14:textId="77777777" w:rsidR="00257277" w:rsidRPr="009F724E" w:rsidRDefault="00257277" w:rsidP="00E83C15">
            <w:pPr>
              <w:ind w:left="-40"/>
              <w:jc w:val="both"/>
              <w:rPr>
                <w:sz w:val="22"/>
                <w:szCs w:val="22"/>
              </w:rPr>
            </w:pPr>
            <w:r w:rsidRPr="009F724E">
              <w:rPr>
                <w:sz w:val="22"/>
                <w:szCs w:val="22"/>
              </w:rPr>
              <w:t>nie stanowi zagrożenia dla zdrowia i życia pracowników zatrudnionych przy wytwarzaniu i aplikacji piany, przy spełnieniu warunku wyposażenia pracowników w kompletne ubranie robocze, rękawice i okulary ochronne. oraz przestrzegania zaleceń profilaktycznych podanych przez producenta, uwzględniających możliwość zaistnienia awarii (nieszczelności) instalacji do aplikacji piany,</w:t>
            </w:r>
          </w:p>
        </w:tc>
        <w:tc>
          <w:tcPr>
            <w:tcW w:w="2390" w:type="dxa"/>
          </w:tcPr>
          <w:p w14:paraId="1B2FAECB" w14:textId="77777777" w:rsidR="00257277" w:rsidRPr="009F724E" w:rsidRDefault="00257277" w:rsidP="00E83C15">
            <w:pPr>
              <w:ind w:left="426" w:hanging="426"/>
              <w:jc w:val="both"/>
              <w:rPr>
                <w:sz w:val="22"/>
                <w:szCs w:val="22"/>
              </w:rPr>
            </w:pPr>
          </w:p>
        </w:tc>
      </w:tr>
      <w:tr w:rsidR="00257277" w:rsidRPr="009F724E" w14:paraId="7BC9CD17" w14:textId="77777777" w:rsidTr="00E83C15">
        <w:trPr>
          <w:trHeight w:val="695"/>
        </w:trPr>
        <w:tc>
          <w:tcPr>
            <w:tcW w:w="570" w:type="dxa"/>
            <w:vMerge/>
          </w:tcPr>
          <w:p w14:paraId="424A0ED2" w14:textId="77777777" w:rsidR="00257277" w:rsidRPr="009F724E" w:rsidRDefault="00257277" w:rsidP="00E83C15">
            <w:pPr>
              <w:ind w:left="426" w:hanging="426"/>
              <w:jc w:val="both"/>
              <w:rPr>
                <w:sz w:val="22"/>
                <w:szCs w:val="22"/>
              </w:rPr>
            </w:pPr>
          </w:p>
        </w:tc>
        <w:tc>
          <w:tcPr>
            <w:tcW w:w="2373" w:type="dxa"/>
            <w:vMerge/>
          </w:tcPr>
          <w:p w14:paraId="2E277445" w14:textId="77777777" w:rsidR="00257277" w:rsidRPr="009F724E" w:rsidRDefault="00257277" w:rsidP="00E83C15">
            <w:pPr>
              <w:ind w:left="426" w:hanging="426"/>
              <w:jc w:val="both"/>
              <w:rPr>
                <w:sz w:val="22"/>
                <w:szCs w:val="22"/>
              </w:rPr>
            </w:pPr>
          </w:p>
        </w:tc>
        <w:tc>
          <w:tcPr>
            <w:tcW w:w="4556" w:type="dxa"/>
          </w:tcPr>
          <w:p w14:paraId="3AA436B6" w14:textId="77777777" w:rsidR="00257277" w:rsidRPr="009F724E" w:rsidRDefault="00257277" w:rsidP="00E83C15">
            <w:pPr>
              <w:ind w:hanging="41"/>
              <w:jc w:val="both"/>
              <w:rPr>
                <w:sz w:val="22"/>
                <w:szCs w:val="22"/>
              </w:rPr>
            </w:pPr>
            <w:r w:rsidRPr="009F724E">
              <w:rPr>
                <w:sz w:val="22"/>
                <w:szCs w:val="22"/>
              </w:rPr>
              <w:t>nie wydziela (zarówno w procesie wytwarzania jak i po zastosowaniu) substancji mogących mieć wpływ na prawidłowe działanie i wskazania czujników systemu monitoringu gazowego – nie powinny powodować zakłóceń w pracy czujników atmosfery kopalnianej,</w:t>
            </w:r>
          </w:p>
        </w:tc>
        <w:tc>
          <w:tcPr>
            <w:tcW w:w="2390" w:type="dxa"/>
          </w:tcPr>
          <w:p w14:paraId="48D3AE12" w14:textId="77777777" w:rsidR="00257277" w:rsidRPr="009F724E" w:rsidRDefault="00257277" w:rsidP="00E83C15">
            <w:pPr>
              <w:ind w:left="426" w:hanging="426"/>
              <w:jc w:val="both"/>
              <w:rPr>
                <w:sz w:val="22"/>
                <w:szCs w:val="22"/>
              </w:rPr>
            </w:pPr>
          </w:p>
        </w:tc>
      </w:tr>
      <w:tr w:rsidR="00257277" w:rsidRPr="009F724E" w14:paraId="553DE03E" w14:textId="77777777" w:rsidTr="00E83C15">
        <w:trPr>
          <w:trHeight w:val="502"/>
        </w:trPr>
        <w:tc>
          <w:tcPr>
            <w:tcW w:w="570" w:type="dxa"/>
            <w:vMerge/>
          </w:tcPr>
          <w:p w14:paraId="07CDE26C" w14:textId="77777777" w:rsidR="00257277" w:rsidRPr="009F724E" w:rsidRDefault="00257277" w:rsidP="00E83C15">
            <w:pPr>
              <w:ind w:left="426" w:hanging="426"/>
              <w:jc w:val="both"/>
              <w:rPr>
                <w:sz w:val="22"/>
                <w:szCs w:val="22"/>
              </w:rPr>
            </w:pPr>
          </w:p>
        </w:tc>
        <w:tc>
          <w:tcPr>
            <w:tcW w:w="2373" w:type="dxa"/>
            <w:vMerge/>
          </w:tcPr>
          <w:p w14:paraId="0073EE7A" w14:textId="77777777" w:rsidR="00257277" w:rsidRPr="009F724E" w:rsidRDefault="00257277" w:rsidP="00E83C15">
            <w:pPr>
              <w:ind w:left="426" w:hanging="426"/>
              <w:jc w:val="both"/>
              <w:rPr>
                <w:sz w:val="22"/>
                <w:szCs w:val="22"/>
              </w:rPr>
            </w:pPr>
          </w:p>
        </w:tc>
        <w:tc>
          <w:tcPr>
            <w:tcW w:w="4556" w:type="dxa"/>
          </w:tcPr>
          <w:p w14:paraId="7A907C5C" w14:textId="77777777" w:rsidR="00257277" w:rsidRPr="009F724E" w:rsidRDefault="00257277" w:rsidP="00E83C15">
            <w:pPr>
              <w:ind w:hanging="41"/>
              <w:jc w:val="both"/>
              <w:rPr>
                <w:sz w:val="22"/>
                <w:szCs w:val="22"/>
              </w:rPr>
            </w:pPr>
            <w:r w:rsidRPr="009F724E">
              <w:rPr>
                <w:sz w:val="22"/>
                <w:szCs w:val="22"/>
              </w:rPr>
              <w:t>bezpieczna w aspekcie możliwości zainicjowania wybuchu mieszaniny gazów,</w:t>
            </w:r>
          </w:p>
        </w:tc>
        <w:tc>
          <w:tcPr>
            <w:tcW w:w="2390" w:type="dxa"/>
          </w:tcPr>
          <w:p w14:paraId="13FFBE8D" w14:textId="77777777" w:rsidR="00257277" w:rsidRPr="009F724E" w:rsidRDefault="00257277" w:rsidP="00E83C15">
            <w:pPr>
              <w:ind w:left="426" w:hanging="426"/>
              <w:jc w:val="both"/>
              <w:rPr>
                <w:sz w:val="22"/>
                <w:szCs w:val="22"/>
              </w:rPr>
            </w:pPr>
          </w:p>
        </w:tc>
      </w:tr>
      <w:tr w:rsidR="00257277" w:rsidRPr="009F724E" w14:paraId="3A79F79D" w14:textId="77777777" w:rsidTr="00E83C15">
        <w:trPr>
          <w:trHeight w:val="695"/>
        </w:trPr>
        <w:tc>
          <w:tcPr>
            <w:tcW w:w="570" w:type="dxa"/>
            <w:vMerge/>
          </w:tcPr>
          <w:p w14:paraId="41D08D21" w14:textId="77777777" w:rsidR="00257277" w:rsidRPr="009F724E" w:rsidRDefault="00257277" w:rsidP="00E83C15">
            <w:pPr>
              <w:ind w:left="426" w:hanging="426"/>
              <w:jc w:val="both"/>
              <w:rPr>
                <w:sz w:val="22"/>
                <w:szCs w:val="22"/>
              </w:rPr>
            </w:pPr>
          </w:p>
        </w:tc>
        <w:tc>
          <w:tcPr>
            <w:tcW w:w="2373" w:type="dxa"/>
            <w:vMerge/>
          </w:tcPr>
          <w:p w14:paraId="78C30653" w14:textId="77777777" w:rsidR="00257277" w:rsidRPr="009F724E" w:rsidRDefault="00257277" w:rsidP="00E83C15">
            <w:pPr>
              <w:ind w:left="426" w:hanging="426"/>
              <w:jc w:val="both"/>
              <w:rPr>
                <w:sz w:val="22"/>
                <w:szCs w:val="22"/>
              </w:rPr>
            </w:pPr>
          </w:p>
        </w:tc>
        <w:tc>
          <w:tcPr>
            <w:tcW w:w="4556" w:type="dxa"/>
          </w:tcPr>
          <w:p w14:paraId="6CD68819" w14:textId="77777777" w:rsidR="00257277" w:rsidRPr="009F724E" w:rsidRDefault="00257277" w:rsidP="00E83C15">
            <w:pPr>
              <w:ind w:hanging="41"/>
              <w:jc w:val="both"/>
              <w:rPr>
                <w:sz w:val="22"/>
                <w:szCs w:val="22"/>
              </w:rPr>
            </w:pPr>
            <w:r w:rsidRPr="009F724E">
              <w:rPr>
                <w:sz w:val="22"/>
                <w:szCs w:val="22"/>
              </w:rPr>
              <w:t xml:space="preserve">wykazuje się trudnopalnością: wskaźnik tlenowy WT min. 25% -czas palenia i żarzenia poniżej 5 sekund, </w:t>
            </w:r>
          </w:p>
        </w:tc>
        <w:tc>
          <w:tcPr>
            <w:tcW w:w="2390" w:type="dxa"/>
          </w:tcPr>
          <w:p w14:paraId="7D302149" w14:textId="77777777" w:rsidR="00257277" w:rsidRPr="009F724E" w:rsidRDefault="00257277" w:rsidP="00E83C15">
            <w:pPr>
              <w:ind w:left="426" w:hanging="426"/>
              <w:jc w:val="both"/>
              <w:rPr>
                <w:sz w:val="22"/>
                <w:szCs w:val="22"/>
              </w:rPr>
            </w:pPr>
          </w:p>
        </w:tc>
      </w:tr>
      <w:tr w:rsidR="00257277" w:rsidRPr="009F724E" w14:paraId="4F771039" w14:textId="77777777" w:rsidTr="00E83C15">
        <w:trPr>
          <w:trHeight w:val="695"/>
        </w:trPr>
        <w:tc>
          <w:tcPr>
            <w:tcW w:w="570" w:type="dxa"/>
            <w:vMerge/>
          </w:tcPr>
          <w:p w14:paraId="741D12E1" w14:textId="77777777" w:rsidR="00257277" w:rsidRPr="009F724E" w:rsidRDefault="00257277" w:rsidP="00E83C15">
            <w:pPr>
              <w:ind w:left="426" w:hanging="426"/>
              <w:jc w:val="both"/>
              <w:rPr>
                <w:sz w:val="22"/>
                <w:szCs w:val="22"/>
              </w:rPr>
            </w:pPr>
          </w:p>
        </w:tc>
        <w:tc>
          <w:tcPr>
            <w:tcW w:w="2373" w:type="dxa"/>
            <w:vMerge/>
          </w:tcPr>
          <w:p w14:paraId="1A6A4192" w14:textId="77777777" w:rsidR="00257277" w:rsidRPr="009F724E" w:rsidRDefault="00257277" w:rsidP="00E83C15">
            <w:pPr>
              <w:ind w:left="426" w:hanging="426"/>
              <w:jc w:val="both"/>
              <w:rPr>
                <w:sz w:val="22"/>
                <w:szCs w:val="22"/>
              </w:rPr>
            </w:pPr>
          </w:p>
        </w:tc>
        <w:tc>
          <w:tcPr>
            <w:tcW w:w="4556" w:type="dxa"/>
          </w:tcPr>
          <w:p w14:paraId="79622D04" w14:textId="77777777" w:rsidR="00257277" w:rsidRPr="009F724E" w:rsidRDefault="00257277" w:rsidP="00E83C15">
            <w:pPr>
              <w:ind w:hanging="41"/>
              <w:jc w:val="both"/>
              <w:rPr>
                <w:sz w:val="22"/>
                <w:szCs w:val="22"/>
              </w:rPr>
            </w:pPr>
            <w:r w:rsidRPr="009F724E">
              <w:rPr>
                <w:sz w:val="22"/>
                <w:szCs w:val="22"/>
              </w:rPr>
              <w:t>po zastosowaniu nie wydziela substancji szkodliwych w warunkach  podwyższonych temperatur (min. 33</w:t>
            </w:r>
            <w:r w:rsidRPr="009F724E">
              <w:rPr>
                <w:sz w:val="22"/>
                <w:szCs w:val="22"/>
                <w:vertAlign w:val="superscript"/>
              </w:rPr>
              <w:t>0</w:t>
            </w:r>
            <w:r w:rsidRPr="009F724E">
              <w:rPr>
                <w:sz w:val="22"/>
                <w:szCs w:val="22"/>
              </w:rPr>
              <w:t>C) i wilgotności powyżej 90%,</w:t>
            </w:r>
          </w:p>
        </w:tc>
        <w:tc>
          <w:tcPr>
            <w:tcW w:w="2390" w:type="dxa"/>
          </w:tcPr>
          <w:p w14:paraId="4665EE62" w14:textId="77777777" w:rsidR="00257277" w:rsidRPr="009F724E" w:rsidRDefault="00257277" w:rsidP="00E83C15">
            <w:pPr>
              <w:ind w:left="426" w:hanging="426"/>
              <w:jc w:val="both"/>
              <w:rPr>
                <w:sz w:val="22"/>
                <w:szCs w:val="22"/>
              </w:rPr>
            </w:pPr>
          </w:p>
        </w:tc>
      </w:tr>
      <w:tr w:rsidR="00257277" w:rsidRPr="009F724E" w14:paraId="7B65F7A8" w14:textId="77777777" w:rsidTr="00E83C15">
        <w:tc>
          <w:tcPr>
            <w:tcW w:w="570" w:type="dxa"/>
            <w:vMerge w:val="restart"/>
            <w:tcBorders>
              <w:top w:val="single" w:sz="4" w:space="0" w:color="auto"/>
              <w:left w:val="single" w:sz="4" w:space="0" w:color="auto"/>
              <w:right w:val="single" w:sz="4" w:space="0" w:color="auto"/>
            </w:tcBorders>
          </w:tcPr>
          <w:p w14:paraId="25B646C1" w14:textId="77777777" w:rsidR="00257277" w:rsidRPr="009F724E" w:rsidRDefault="00257277" w:rsidP="00E83C15">
            <w:pPr>
              <w:ind w:left="426" w:hanging="426"/>
              <w:jc w:val="both"/>
              <w:rPr>
                <w:sz w:val="22"/>
                <w:szCs w:val="22"/>
              </w:rPr>
            </w:pPr>
          </w:p>
        </w:tc>
        <w:tc>
          <w:tcPr>
            <w:tcW w:w="2373" w:type="dxa"/>
            <w:vMerge w:val="restart"/>
            <w:tcBorders>
              <w:left w:val="single" w:sz="4" w:space="0" w:color="auto"/>
              <w:right w:val="single" w:sz="4" w:space="0" w:color="auto"/>
            </w:tcBorders>
          </w:tcPr>
          <w:p w14:paraId="5CC5311B" w14:textId="77777777" w:rsidR="00257277" w:rsidRPr="009F724E" w:rsidRDefault="00257277" w:rsidP="00E83C15">
            <w:pPr>
              <w:ind w:left="426" w:hanging="426"/>
              <w:jc w:val="both"/>
              <w:rPr>
                <w:i/>
                <w:sz w:val="22"/>
                <w:szCs w:val="22"/>
              </w:rPr>
            </w:pPr>
            <w:r w:rsidRPr="009F724E">
              <w:rPr>
                <w:i/>
                <w:sz w:val="22"/>
                <w:szCs w:val="22"/>
              </w:rPr>
              <w:t xml:space="preserve">wytwarzanie piany </w:t>
            </w:r>
          </w:p>
        </w:tc>
        <w:tc>
          <w:tcPr>
            <w:tcW w:w="4556" w:type="dxa"/>
            <w:tcBorders>
              <w:left w:val="single" w:sz="4" w:space="0" w:color="auto"/>
            </w:tcBorders>
          </w:tcPr>
          <w:p w14:paraId="13F9AE3B" w14:textId="77777777" w:rsidR="00257277" w:rsidRPr="009F724E" w:rsidRDefault="00257277" w:rsidP="00E83C15">
            <w:pPr>
              <w:ind w:hanging="40"/>
              <w:jc w:val="both"/>
              <w:rPr>
                <w:sz w:val="22"/>
                <w:szCs w:val="22"/>
              </w:rPr>
            </w:pPr>
            <w:r w:rsidRPr="009F724E">
              <w:rPr>
                <w:sz w:val="22"/>
                <w:szCs w:val="22"/>
              </w:rPr>
              <w:t>musi być dostosowana do podawania jej składników za pomocą pomp pneumatycznych w proporcji podawania 1:1,</w:t>
            </w:r>
          </w:p>
        </w:tc>
        <w:tc>
          <w:tcPr>
            <w:tcW w:w="2390" w:type="dxa"/>
          </w:tcPr>
          <w:p w14:paraId="6C9DC39B" w14:textId="77777777" w:rsidR="00257277" w:rsidRPr="009F724E" w:rsidRDefault="00257277" w:rsidP="00E83C15">
            <w:pPr>
              <w:ind w:left="426" w:hanging="426"/>
              <w:jc w:val="both"/>
              <w:rPr>
                <w:sz w:val="22"/>
                <w:szCs w:val="22"/>
              </w:rPr>
            </w:pPr>
          </w:p>
        </w:tc>
      </w:tr>
      <w:tr w:rsidR="00257277" w:rsidRPr="009F724E" w14:paraId="387E3394" w14:textId="77777777" w:rsidTr="00E83C15">
        <w:tc>
          <w:tcPr>
            <w:tcW w:w="570" w:type="dxa"/>
            <w:vMerge/>
            <w:tcBorders>
              <w:left w:val="single" w:sz="4" w:space="0" w:color="auto"/>
              <w:right w:val="single" w:sz="4" w:space="0" w:color="auto"/>
            </w:tcBorders>
          </w:tcPr>
          <w:p w14:paraId="11DAED08" w14:textId="77777777" w:rsidR="00257277" w:rsidRPr="009F724E" w:rsidRDefault="00257277" w:rsidP="00E83C15">
            <w:pPr>
              <w:ind w:left="426" w:hanging="426"/>
              <w:jc w:val="both"/>
              <w:rPr>
                <w:sz w:val="22"/>
                <w:szCs w:val="22"/>
              </w:rPr>
            </w:pPr>
          </w:p>
        </w:tc>
        <w:tc>
          <w:tcPr>
            <w:tcW w:w="2373" w:type="dxa"/>
            <w:vMerge/>
            <w:tcBorders>
              <w:left w:val="single" w:sz="4" w:space="0" w:color="auto"/>
              <w:right w:val="single" w:sz="4" w:space="0" w:color="auto"/>
            </w:tcBorders>
          </w:tcPr>
          <w:p w14:paraId="16C40F45" w14:textId="77777777" w:rsidR="00257277" w:rsidRPr="009F724E" w:rsidRDefault="00257277" w:rsidP="00E83C15">
            <w:pPr>
              <w:ind w:left="426" w:hanging="426"/>
              <w:jc w:val="both"/>
              <w:rPr>
                <w:i/>
                <w:sz w:val="22"/>
                <w:szCs w:val="22"/>
              </w:rPr>
            </w:pPr>
          </w:p>
        </w:tc>
        <w:tc>
          <w:tcPr>
            <w:tcW w:w="4556" w:type="dxa"/>
            <w:tcBorders>
              <w:left w:val="single" w:sz="4" w:space="0" w:color="auto"/>
            </w:tcBorders>
          </w:tcPr>
          <w:p w14:paraId="7A8A88DA" w14:textId="77777777" w:rsidR="00257277" w:rsidRPr="009F724E" w:rsidRDefault="00257277" w:rsidP="00E83C15">
            <w:pPr>
              <w:ind w:hanging="40"/>
              <w:jc w:val="both"/>
              <w:rPr>
                <w:sz w:val="22"/>
                <w:szCs w:val="22"/>
              </w:rPr>
            </w:pPr>
            <w:r w:rsidRPr="009F724E">
              <w:rPr>
                <w:sz w:val="22"/>
                <w:szCs w:val="22"/>
              </w:rPr>
              <w:t>dokumentacja / instrukcja stosowania nie wskazuje na podawanie piany wyłącznie pompami określonego producenta,</w:t>
            </w:r>
          </w:p>
        </w:tc>
        <w:tc>
          <w:tcPr>
            <w:tcW w:w="2390" w:type="dxa"/>
          </w:tcPr>
          <w:p w14:paraId="2FB11BA4" w14:textId="77777777" w:rsidR="00257277" w:rsidRPr="009F724E" w:rsidRDefault="00257277" w:rsidP="00E83C15">
            <w:pPr>
              <w:ind w:left="426" w:hanging="426"/>
              <w:jc w:val="both"/>
              <w:rPr>
                <w:sz w:val="22"/>
                <w:szCs w:val="22"/>
              </w:rPr>
            </w:pPr>
          </w:p>
        </w:tc>
      </w:tr>
      <w:tr w:rsidR="00257277" w:rsidRPr="009F724E" w14:paraId="3B2FA11B" w14:textId="77777777" w:rsidTr="00E83C15">
        <w:tc>
          <w:tcPr>
            <w:tcW w:w="570" w:type="dxa"/>
            <w:vMerge/>
            <w:tcBorders>
              <w:left w:val="single" w:sz="4" w:space="0" w:color="auto"/>
              <w:right w:val="single" w:sz="4" w:space="0" w:color="auto"/>
            </w:tcBorders>
          </w:tcPr>
          <w:p w14:paraId="5C8D75CD" w14:textId="77777777" w:rsidR="00257277" w:rsidRPr="009F724E" w:rsidRDefault="00257277" w:rsidP="00E83C15">
            <w:pPr>
              <w:ind w:left="426" w:hanging="426"/>
              <w:jc w:val="both"/>
              <w:rPr>
                <w:sz w:val="22"/>
                <w:szCs w:val="22"/>
              </w:rPr>
            </w:pPr>
          </w:p>
        </w:tc>
        <w:tc>
          <w:tcPr>
            <w:tcW w:w="2373" w:type="dxa"/>
            <w:tcBorders>
              <w:left w:val="single" w:sz="4" w:space="0" w:color="auto"/>
              <w:right w:val="single" w:sz="4" w:space="0" w:color="auto"/>
            </w:tcBorders>
          </w:tcPr>
          <w:p w14:paraId="39ED2CCA" w14:textId="77777777" w:rsidR="00257277" w:rsidRPr="009F724E" w:rsidRDefault="00257277" w:rsidP="00E83C15">
            <w:pPr>
              <w:ind w:left="426" w:hanging="426"/>
              <w:jc w:val="both"/>
              <w:rPr>
                <w:i/>
                <w:sz w:val="22"/>
                <w:szCs w:val="22"/>
              </w:rPr>
            </w:pPr>
            <w:r w:rsidRPr="009F724E">
              <w:rPr>
                <w:i/>
                <w:sz w:val="22"/>
                <w:szCs w:val="22"/>
              </w:rPr>
              <w:t>dostawa piany</w:t>
            </w:r>
          </w:p>
        </w:tc>
        <w:tc>
          <w:tcPr>
            <w:tcW w:w="4556" w:type="dxa"/>
            <w:tcBorders>
              <w:left w:val="single" w:sz="4" w:space="0" w:color="auto"/>
            </w:tcBorders>
          </w:tcPr>
          <w:p w14:paraId="5ADC09C3" w14:textId="77777777" w:rsidR="00257277" w:rsidRPr="009F724E" w:rsidRDefault="00257277" w:rsidP="00E83C15">
            <w:pPr>
              <w:ind w:hanging="40"/>
              <w:jc w:val="both"/>
              <w:rPr>
                <w:sz w:val="22"/>
                <w:szCs w:val="22"/>
              </w:rPr>
            </w:pPr>
            <w:r w:rsidRPr="009F724E">
              <w:rPr>
                <w:sz w:val="22"/>
                <w:szCs w:val="22"/>
              </w:rPr>
              <w:t>komponenty do wytwarzania piany winny być dostarczone w pojemnikach przystosowanych zarówno do transportu ręcznego jak i mechanicznego, z uwzględnieniem specyficznych warunków występujących w podziemnych zakładach górniczych (pojemność od 20 do 30 litrów, łączna waga pojemnika ze składnikiem piany nie może przekroczyć 25 kg),</w:t>
            </w:r>
          </w:p>
        </w:tc>
        <w:tc>
          <w:tcPr>
            <w:tcW w:w="2390" w:type="dxa"/>
          </w:tcPr>
          <w:p w14:paraId="466F6983" w14:textId="77777777" w:rsidR="00257277" w:rsidRPr="009F724E" w:rsidRDefault="00257277" w:rsidP="00E83C15">
            <w:pPr>
              <w:ind w:left="426" w:hanging="426"/>
              <w:jc w:val="both"/>
              <w:rPr>
                <w:sz w:val="22"/>
                <w:szCs w:val="22"/>
              </w:rPr>
            </w:pPr>
          </w:p>
        </w:tc>
      </w:tr>
      <w:tr w:rsidR="00257277" w:rsidRPr="009F724E" w14:paraId="56E73A9C" w14:textId="77777777" w:rsidTr="00E83C15">
        <w:tc>
          <w:tcPr>
            <w:tcW w:w="570" w:type="dxa"/>
            <w:vMerge/>
            <w:tcBorders>
              <w:left w:val="single" w:sz="4" w:space="0" w:color="auto"/>
              <w:right w:val="single" w:sz="4" w:space="0" w:color="auto"/>
            </w:tcBorders>
          </w:tcPr>
          <w:p w14:paraId="2D444C78" w14:textId="77777777" w:rsidR="00257277" w:rsidRPr="009F724E" w:rsidRDefault="00257277" w:rsidP="00E83C15">
            <w:pPr>
              <w:ind w:left="426" w:hanging="426"/>
              <w:jc w:val="both"/>
              <w:rPr>
                <w:sz w:val="22"/>
                <w:szCs w:val="22"/>
              </w:rPr>
            </w:pPr>
          </w:p>
        </w:tc>
        <w:tc>
          <w:tcPr>
            <w:tcW w:w="2373" w:type="dxa"/>
            <w:tcBorders>
              <w:left w:val="single" w:sz="4" w:space="0" w:color="auto"/>
              <w:right w:val="single" w:sz="4" w:space="0" w:color="auto"/>
            </w:tcBorders>
          </w:tcPr>
          <w:p w14:paraId="30367242" w14:textId="77777777" w:rsidR="00257277" w:rsidRPr="009F724E" w:rsidRDefault="00257277" w:rsidP="00E83C15">
            <w:pPr>
              <w:ind w:left="426" w:hanging="426"/>
              <w:jc w:val="both"/>
              <w:rPr>
                <w:i/>
                <w:sz w:val="22"/>
                <w:szCs w:val="22"/>
              </w:rPr>
            </w:pPr>
            <w:r w:rsidRPr="009F724E">
              <w:rPr>
                <w:i/>
                <w:sz w:val="22"/>
                <w:szCs w:val="22"/>
              </w:rPr>
              <w:t>pojemniki</w:t>
            </w:r>
          </w:p>
        </w:tc>
        <w:tc>
          <w:tcPr>
            <w:tcW w:w="4556" w:type="dxa"/>
            <w:tcBorders>
              <w:left w:val="single" w:sz="4" w:space="0" w:color="auto"/>
            </w:tcBorders>
          </w:tcPr>
          <w:p w14:paraId="33CA1F93" w14:textId="77777777" w:rsidR="00257277" w:rsidRPr="009F724E" w:rsidRDefault="00257277" w:rsidP="00E83C15">
            <w:pPr>
              <w:jc w:val="both"/>
              <w:rPr>
                <w:sz w:val="22"/>
                <w:szCs w:val="22"/>
              </w:rPr>
            </w:pPr>
            <w:r w:rsidRPr="009F724E">
              <w:rPr>
                <w:sz w:val="22"/>
                <w:szCs w:val="22"/>
              </w:rPr>
              <w:t>na każdym pojemniku muszą znajdować się co najmniej następujące informacje w języku polskim:</w:t>
            </w:r>
          </w:p>
          <w:p w14:paraId="6C2A1CD2" w14:textId="77777777" w:rsidR="00257277" w:rsidRPr="009F724E" w:rsidRDefault="00257277" w:rsidP="00E83C15">
            <w:pPr>
              <w:ind w:left="426" w:hanging="426"/>
              <w:jc w:val="both"/>
              <w:rPr>
                <w:sz w:val="22"/>
                <w:szCs w:val="22"/>
              </w:rPr>
            </w:pPr>
            <w:r w:rsidRPr="009F724E">
              <w:rPr>
                <w:sz w:val="22"/>
                <w:szCs w:val="22"/>
              </w:rPr>
              <w:t>- nazwa wyrobu,</w:t>
            </w:r>
          </w:p>
          <w:p w14:paraId="26A09D00" w14:textId="77777777" w:rsidR="00257277" w:rsidRPr="009F724E" w:rsidRDefault="00257277" w:rsidP="00E83C15">
            <w:pPr>
              <w:ind w:left="426" w:hanging="426"/>
              <w:jc w:val="both"/>
              <w:rPr>
                <w:sz w:val="22"/>
                <w:szCs w:val="22"/>
              </w:rPr>
            </w:pPr>
            <w:r w:rsidRPr="009F724E">
              <w:rPr>
                <w:sz w:val="22"/>
                <w:szCs w:val="22"/>
              </w:rPr>
              <w:t>- nazwa producenta,</w:t>
            </w:r>
          </w:p>
          <w:p w14:paraId="7AB3D473" w14:textId="77777777" w:rsidR="00257277" w:rsidRPr="009F724E" w:rsidRDefault="00257277" w:rsidP="00E83C15">
            <w:pPr>
              <w:ind w:left="426" w:hanging="426"/>
              <w:jc w:val="both"/>
              <w:rPr>
                <w:sz w:val="22"/>
                <w:szCs w:val="22"/>
              </w:rPr>
            </w:pPr>
            <w:r w:rsidRPr="009F724E">
              <w:rPr>
                <w:sz w:val="22"/>
                <w:szCs w:val="22"/>
              </w:rPr>
              <w:t>- wymagane środki BHP,</w:t>
            </w:r>
          </w:p>
          <w:p w14:paraId="5FEA3C9B" w14:textId="77777777" w:rsidR="00257277" w:rsidRPr="009F724E" w:rsidRDefault="00257277" w:rsidP="00E83C15">
            <w:pPr>
              <w:ind w:left="426" w:hanging="426"/>
              <w:rPr>
                <w:sz w:val="22"/>
                <w:szCs w:val="22"/>
              </w:rPr>
            </w:pPr>
            <w:r w:rsidRPr="009F724E">
              <w:rPr>
                <w:sz w:val="22"/>
                <w:szCs w:val="22"/>
              </w:rPr>
              <w:t>- numer partii i data produkcji,</w:t>
            </w:r>
          </w:p>
        </w:tc>
        <w:tc>
          <w:tcPr>
            <w:tcW w:w="2390" w:type="dxa"/>
          </w:tcPr>
          <w:p w14:paraId="3823F7D3" w14:textId="77777777" w:rsidR="00257277" w:rsidRPr="009F724E" w:rsidRDefault="00257277" w:rsidP="00E83C15">
            <w:pPr>
              <w:ind w:left="426" w:hanging="426"/>
              <w:jc w:val="both"/>
              <w:rPr>
                <w:sz w:val="22"/>
                <w:szCs w:val="22"/>
              </w:rPr>
            </w:pPr>
          </w:p>
        </w:tc>
      </w:tr>
      <w:tr w:rsidR="00257277" w:rsidRPr="009F724E" w14:paraId="76CDFCC3" w14:textId="77777777" w:rsidTr="00E83C15">
        <w:trPr>
          <w:trHeight w:val="1229"/>
        </w:trPr>
        <w:tc>
          <w:tcPr>
            <w:tcW w:w="570" w:type="dxa"/>
            <w:vMerge/>
            <w:tcBorders>
              <w:left w:val="single" w:sz="4" w:space="0" w:color="auto"/>
              <w:right w:val="single" w:sz="4" w:space="0" w:color="auto"/>
            </w:tcBorders>
          </w:tcPr>
          <w:p w14:paraId="7FC04E28" w14:textId="77777777" w:rsidR="00257277" w:rsidRPr="009F724E" w:rsidRDefault="00257277" w:rsidP="00E83C15">
            <w:pPr>
              <w:ind w:left="426" w:hanging="426"/>
              <w:jc w:val="both"/>
              <w:rPr>
                <w:sz w:val="22"/>
                <w:szCs w:val="22"/>
              </w:rPr>
            </w:pPr>
          </w:p>
        </w:tc>
        <w:tc>
          <w:tcPr>
            <w:tcW w:w="2373" w:type="dxa"/>
            <w:tcBorders>
              <w:left w:val="single" w:sz="4" w:space="0" w:color="auto"/>
            </w:tcBorders>
          </w:tcPr>
          <w:p w14:paraId="0F834C6B" w14:textId="77777777" w:rsidR="00257277" w:rsidRPr="009F724E" w:rsidRDefault="00257277" w:rsidP="00E83C15">
            <w:pPr>
              <w:jc w:val="both"/>
              <w:rPr>
                <w:i/>
                <w:sz w:val="22"/>
                <w:szCs w:val="22"/>
              </w:rPr>
            </w:pPr>
            <w:r w:rsidRPr="009F724E">
              <w:rPr>
                <w:i/>
                <w:sz w:val="22"/>
                <w:szCs w:val="22"/>
              </w:rPr>
              <w:t>Wykonawca zobowiązany jest dla piany mocznikowej  wyszczególnionej w części (zadaniu) nr 3</w:t>
            </w:r>
          </w:p>
        </w:tc>
        <w:tc>
          <w:tcPr>
            <w:tcW w:w="4556" w:type="dxa"/>
          </w:tcPr>
          <w:p w14:paraId="3B177053" w14:textId="77777777" w:rsidR="00257277" w:rsidRPr="009F724E" w:rsidRDefault="00257277" w:rsidP="00E83C15">
            <w:pPr>
              <w:ind w:hanging="40"/>
              <w:jc w:val="both"/>
              <w:rPr>
                <w:sz w:val="22"/>
                <w:szCs w:val="22"/>
              </w:rPr>
            </w:pPr>
            <w:r w:rsidRPr="009F724E">
              <w:rPr>
                <w:sz w:val="22"/>
                <w:szCs w:val="22"/>
              </w:rPr>
              <w:t xml:space="preserve">do odbioru własnym transportem i utylizacji zgodnie z obowiązującymi przepisami pustych pojemników i pojemników z odpadami piany oraz ponosi koszty transportu i utylizacji. </w:t>
            </w:r>
          </w:p>
        </w:tc>
        <w:tc>
          <w:tcPr>
            <w:tcW w:w="2390" w:type="dxa"/>
          </w:tcPr>
          <w:p w14:paraId="0D3CF69F" w14:textId="77777777" w:rsidR="00257277" w:rsidRPr="009F724E" w:rsidRDefault="00257277" w:rsidP="00E83C15">
            <w:pPr>
              <w:ind w:left="426" w:hanging="426"/>
              <w:jc w:val="both"/>
              <w:rPr>
                <w:sz w:val="22"/>
                <w:szCs w:val="22"/>
              </w:rPr>
            </w:pPr>
          </w:p>
        </w:tc>
      </w:tr>
    </w:tbl>
    <w:p w14:paraId="5766BE39" w14:textId="77777777" w:rsidR="00257277" w:rsidRPr="009F724E" w:rsidRDefault="00257277" w:rsidP="00257277">
      <w:pPr>
        <w:ind w:left="426" w:hanging="426"/>
        <w:jc w:val="both"/>
        <w:rPr>
          <w:sz w:val="22"/>
          <w:szCs w:val="22"/>
          <w:u w:val="single"/>
        </w:rPr>
      </w:pPr>
    </w:p>
    <w:p w14:paraId="1B9C7470" w14:textId="77777777" w:rsidR="00257277" w:rsidRPr="009F724E" w:rsidRDefault="00257277" w:rsidP="00257277">
      <w:pPr>
        <w:ind w:left="426" w:hanging="426"/>
        <w:jc w:val="both"/>
        <w:rPr>
          <w:sz w:val="22"/>
          <w:szCs w:val="22"/>
          <w:u w:val="single"/>
        </w:rPr>
      </w:pPr>
      <w:r w:rsidRPr="009F724E">
        <w:rPr>
          <w:sz w:val="22"/>
          <w:szCs w:val="22"/>
          <w:u w:val="single"/>
        </w:rPr>
        <w:t>W zaoferowanej cenie realizacji zamówienia są zawarte:</w:t>
      </w:r>
    </w:p>
    <w:p w14:paraId="5C2BBD75" w14:textId="77777777" w:rsidR="00257277" w:rsidRPr="009F724E" w:rsidRDefault="00257277">
      <w:pPr>
        <w:numPr>
          <w:ilvl w:val="0"/>
          <w:numId w:val="91"/>
        </w:numPr>
        <w:jc w:val="both"/>
        <w:rPr>
          <w:sz w:val="22"/>
          <w:szCs w:val="22"/>
        </w:rPr>
      </w:pPr>
      <w:r w:rsidRPr="009F724E">
        <w:rPr>
          <w:sz w:val="22"/>
          <w:szCs w:val="22"/>
        </w:rPr>
        <w:t>wszelkie opłaty, podatki, cła i inne zobowiązania wynikające ze stosownych ustaw,</w:t>
      </w:r>
    </w:p>
    <w:p w14:paraId="15102A5E" w14:textId="77777777" w:rsidR="00257277" w:rsidRPr="009F724E" w:rsidRDefault="00257277">
      <w:pPr>
        <w:numPr>
          <w:ilvl w:val="0"/>
          <w:numId w:val="91"/>
        </w:numPr>
        <w:jc w:val="both"/>
        <w:rPr>
          <w:sz w:val="22"/>
          <w:szCs w:val="22"/>
        </w:rPr>
      </w:pPr>
      <w:r w:rsidRPr="009F724E">
        <w:rPr>
          <w:sz w:val="22"/>
          <w:szCs w:val="22"/>
        </w:rPr>
        <w:t xml:space="preserve">koszty transportu do magazynów Zamawiającego, </w:t>
      </w:r>
    </w:p>
    <w:p w14:paraId="28360B1A" w14:textId="77777777" w:rsidR="00257277" w:rsidRPr="009F724E" w:rsidRDefault="00257277">
      <w:pPr>
        <w:numPr>
          <w:ilvl w:val="0"/>
          <w:numId w:val="91"/>
        </w:numPr>
        <w:jc w:val="both"/>
        <w:rPr>
          <w:sz w:val="22"/>
          <w:szCs w:val="22"/>
        </w:rPr>
      </w:pPr>
      <w:r w:rsidRPr="009F724E">
        <w:rPr>
          <w:sz w:val="22"/>
          <w:szCs w:val="22"/>
        </w:rPr>
        <w:t>koszty opakowania i oznakowania wyrobów,</w:t>
      </w:r>
    </w:p>
    <w:p w14:paraId="3C54ABB4" w14:textId="77777777" w:rsidR="00257277" w:rsidRPr="009F724E" w:rsidRDefault="00257277">
      <w:pPr>
        <w:numPr>
          <w:ilvl w:val="0"/>
          <w:numId w:val="91"/>
        </w:numPr>
        <w:jc w:val="both"/>
        <w:rPr>
          <w:sz w:val="22"/>
          <w:szCs w:val="22"/>
        </w:rPr>
      </w:pPr>
      <w:r w:rsidRPr="009F724E">
        <w:rPr>
          <w:sz w:val="22"/>
          <w:szCs w:val="22"/>
        </w:rPr>
        <w:t xml:space="preserve">cena pian mocznikowych </w:t>
      </w:r>
    </w:p>
    <w:p w14:paraId="174BE844" w14:textId="77777777" w:rsidR="00257277" w:rsidRPr="009F724E" w:rsidRDefault="00257277">
      <w:pPr>
        <w:numPr>
          <w:ilvl w:val="0"/>
          <w:numId w:val="91"/>
        </w:numPr>
        <w:jc w:val="both"/>
        <w:rPr>
          <w:sz w:val="22"/>
          <w:szCs w:val="22"/>
        </w:rPr>
      </w:pPr>
      <w:r w:rsidRPr="009F724E">
        <w:rPr>
          <w:sz w:val="22"/>
          <w:szCs w:val="22"/>
        </w:rPr>
        <w:t>koszty odbioru własnym transportem i utylizacji pustych pojemników i pojemników z odpadami piany.</w:t>
      </w:r>
    </w:p>
    <w:p w14:paraId="561A444E" w14:textId="77777777" w:rsidR="00257277" w:rsidRPr="009F724E" w:rsidRDefault="00257277" w:rsidP="00257277">
      <w:pPr>
        <w:ind w:left="426" w:hanging="426"/>
        <w:jc w:val="both"/>
        <w:rPr>
          <w:sz w:val="22"/>
          <w:szCs w:val="22"/>
        </w:rPr>
      </w:pPr>
    </w:p>
    <w:p w14:paraId="48BB48BD" w14:textId="77777777" w:rsidR="00257277" w:rsidRPr="009F724E" w:rsidRDefault="00257277" w:rsidP="00257277">
      <w:pPr>
        <w:ind w:left="426" w:hanging="426"/>
        <w:jc w:val="both"/>
        <w:rPr>
          <w:b/>
          <w:sz w:val="22"/>
          <w:szCs w:val="22"/>
        </w:rPr>
      </w:pPr>
      <w:r w:rsidRPr="009F724E">
        <w:rPr>
          <w:b/>
          <w:sz w:val="22"/>
          <w:szCs w:val="22"/>
        </w:rPr>
        <w:t>B. Załączone do oferty przedmiotowe środki dowodowe potwierdzające spełnianie przez oferowane dostawy wymagań określonych przez Zamawiającego:</w:t>
      </w:r>
    </w:p>
    <w:p w14:paraId="53E263C9" w14:textId="77777777" w:rsidR="00257277" w:rsidRPr="009F724E" w:rsidRDefault="00257277">
      <w:pPr>
        <w:numPr>
          <w:ilvl w:val="0"/>
          <w:numId w:val="92"/>
        </w:numPr>
        <w:tabs>
          <w:tab w:val="num" w:pos="851"/>
        </w:tabs>
        <w:autoSpaceDE w:val="0"/>
        <w:autoSpaceDN w:val="0"/>
        <w:adjustRightInd w:val="0"/>
        <w:spacing w:before="60"/>
        <w:ind w:left="425" w:hanging="425"/>
        <w:jc w:val="both"/>
        <w:rPr>
          <w:bCs/>
          <w:sz w:val="22"/>
        </w:rPr>
      </w:pPr>
      <w:r w:rsidRPr="009F724E">
        <w:rPr>
          <w:bCs/>
          <w:sz w:val="22"/>
          <w:szCs w:val="22"/>
        </w:rPr>
        <w:t xml:space="preserve">Aktualny </w:t>
      </w:r>
      <w:r w:rsidRPr="009F724E">
        <w:rPr>
          <w:b/>
          <w:bCs/>
          <w:sz w:val="22"/>
        </w:rPr>
        <w:t>Certyfikat wyrobu i certyfikat pojemnika</w:t>
      </w:r>
      <w:r w:rsidRPr="009F724E">
        <w:rPr>
          <w:bCs/>
          <w:sz w:val="22"/>
        </w:rPr>
        <w:t xml:space="preserve">, wydane przez jednostkę certyfikującą, z których </w:t>
      </w:r>
      <w:r w:rsidRPr="009F724E">
        <w:rPr>
          <w:bCs/>
          <w:sz w:val="22"/>
          <w:szCs w:val="22"/>
        </w:rPr>
        <w:t xml:space="preserve">treści wynika, że wyrób i pojemnik spełniają wymagania bezpieczeństwa uwzględniające postanowienia ustawy „Prawo górnicze i geologiczne” oraz wymagania zawarte w aktach wykonawczych wydanych z delegacji tej ustawy </w:t>
      </w:r>
      <w:r w:rsidRPr="009F724E">
        <w:rPr>
          <w:bCs/>
          <w:i/>
          <w:sz w:val="22"/>
          <w:szCs w:val="22"/>
        </w:rPr>
        <w:t>(w szczególności § 7 ust. 1 pkt 2) i § 28 „R</w:t>
      </w:r>
      <w:r w:rsidRPr="009F724E">
        <w:rPr>
          <w:i/>
          <w:sz w:val="22"/>
          <w:szCs w:val="22"/>
        </w:rPr>
        <w:t>ozporządzenia Ministra Energii z dn. 23.11.2016 r.</w:t>
      </w:r>
      <w:r w:rsidRPr="009F724E">
        <w:rPr>
          <w:bCs/>
          <w:i/>
          <w:sz w:val="22"/>
          <w:szCs w:val="22"/>
        </w:rPr>
        <w:t xml:space="preserve"> w sprawie szczególnych wymagań dotyczących prowadzenia ruchu podziemnych zakładów górniczych” – Dz. U. 2017 poz. 1118)</w:t>
      </w:r>
      <w:r w:rsidRPr="009F724E">
        <w:rPr>
          <w:bCs/>
          <w:sz w:val="22"/>
          <w:szCs w:val="22"/>
        </w:rPr>
        <w:t xml:space="preserve"> oraz wymagania zawarte w aktach wykonawczych wydanych z delegacji tego rozporządzenia, obowiązującego w dniu wydania certyfikatu i można stosować je w podziemnych wyrobiskach zakładów górniczych,</w:t>
      </w:r>
      <w:r w:rsidRPr="009F724E">
        <w:rPr>
          <w:bCs/>
          <w:sz w:val="22"/>
        </w:rPr>
        <w:t xml:space="preserve"> np. certyfikat uprawniający do oznaczenia wyrobu znakiem bezpieczeństwa.</w:t>
      </w:r>
    </w:p>
    <w:p w14:paraId="2F1AE9CA" w14:textId="77777777" w:rsidR="00257277" w:rsidRPr="009F724E" w:rsidRDefault="00257277" w:rsidP="00257277">
      <w:pPr>
        <w:autoSpaceDE w:val="0"/>
        <w:autoSpaceDN w:val="0"/>
        <w:adjustRightInd w:val="0"/>
        <w:spacing w:before="60"/>
        <w:ind w:left="425"/>
        <w:jc w:val="both"/>
        <w:rPr>
          <w:sz w:val="22"/>
        </w:rPr>
      </w:pPr>
      <w:r w:rsidRPr="009F724E">
        <w:rPr>
          <w:sz w:val="22"/>
          <w:u w:val="single"/>
        </w:rPr>
        <w:t>nr certyfikatu</w:t>
      </w:r>
      <w:r w:rsidRPr="009F724E">
        <w:rPr>
          <w:sz w:val="22"/>
        </w:rPr>
        <w:t xml:space="preserve"> …………………………………...................…..…</w:t>
      </w:r>
    </w:p>
    <w:p w14:paraId="3687C712" w14:textId="77777777" w:rsidR="00257277" w:rsidRPr="009F724E" w:rsidRDefault="00257277" w:rsidP="00257277">
      <w:pPr>
        <w:autoSpaceDE w:val="0"/>
        <w:autoSpaceDN w:val="0"/>
        <w:adjustRightInd w:val="0"/>
        <w:ind w:left="426"/>
        <w:rPr>
          <w:sz w:val="22"/>
        </w:rPr>
      </w:pPr>
      <w:r w:rsidRPr="009F724E">
        <w:rPr>
          <w:sz w:val="22"/>
        </w:rPr>
        <w:t>data wystawienia …………………..................………………….</w:t>
      </w:r>
    </w:p>
    <w:p w14:paraId="11ECCB78" w14:textId="77777777" w:rsidR="00257277" w:rsidRPr="009F724E" w:rsidRDefault="00257277" w:rsidP="00257277">
      <w:pPr>
        <w:autoSpaceDE w:val="0"/>
        <w:autoSpaceDN w:val="0"/>
        <w:adjustRightInd w:val="0"/>
        <w:ind w:left="426"/>
        <w:rPr>
          <w:sz w:val="22"/>
        </w:rPr>
      </w:pPr>
      <w:r w:rsidRPr="009F724E">
        <w:rPr>
          <w:sz w:val="22"/>
        </w:rPr>
        <w:t>data obowiązywania ………………………..................…………</w:t>
      </w:r>
    </w:p>
    <w:p w14:paraId="44466A79" w14:textId="77777777" w:rsidR="00257277" w:rsidRPr="009F724E" w:rsidRDefault="00257277" w:rsidP="00257277">
      <w:pPr>
        <w:autoSpaceDE w:val="0"/>
        <w:autoSpaceDN w:val="0"/>
        <w:adjustRightInd w:val="0"/>
        <w:spacing w:before="60"/>
        <w:ind w:left="425"/>
        <w:rPr>
          <w:sz w:val="22"/>
        </w:rPr>
      </w:pPr>
      <w:r w:rsidRPr="009F724E">
        <w:rPr>
          <w:sz w:val="22"/>
          <w:u w:val="single"/>
        </w:rPr>
        <w:t>nr certyfikatu</w:t>
      </w:r>
      <w:r w:rsidRPr="009F724E">
        <w:rPr>
          <w:sz w:val="22"/>
        </w:rPr>
        <w:t xml:space="preserve"> ………………………………..................….…..…</w:t>
      </w:r>
    </w:p>
    <w:p w14:paraId="5C6F806B" w14:textId="77777777" w:rsidR="00257277" w:rsidRPr="009F724E" w:rsidRDefault="00257277" w:rsidP="00257277">
      <w:pPr>
        <w:autoSpaceDE w:val="0"/>
        <w:autoSpaceDN w:val="0"/>
        <w:adjustRightInd w:val="0"/>
        <w:ind w:left="426"/>
        <w:rPr>
          <w:sz w:val="22"/>
        </w:rPr>
      </w:pPr>
      <w:r w:rsidRPr="009F724E">
        <w:rPr>
          <w:sz w:val="22"/>
        </w:rPr>
        <w:t>data wystawienia …………………………..................………….</w:t>
      </w:r>
    </w:p>
    <w:p w14:paraId="3C9E6841" w14:textId="77777777" w:rsidR="00257277" w:rsidRPr="009F724E" w:rsidRDefault="00257277" w:rsidP="00257277">
      <w:pPr>
        <w:autoSpaceDE w:val="0"/>
        <w:autoSpaceDN w:val="0"/>
        <w:adjustRightInd w:val="0"/>
        <w:ind w:left="426"/>
        <w:rPr>
          <w:sz w:val="22"/>
        </w:rPr>
      </w:pPr>
      <w:r w:rsidRPr="009F724E">
        <w:rPr>
          <w:sz w:val="22"/>
        </w:rPr>
        <w:t>data obowiązywania ……………………………..................……</w:t>
      </w:r>
    </w:p>
    <w:p w14:paraId="24126839" w14:textId="77777777" w:rsidR="00257277" w:rsidRPr="009F724E" w:rsidRDefault="00257277">
      <w:pPr>
        <w:numPr>
          <w:ilvl w:val="0"/>
          <w:numId w:val="83"/>
        </w:numPr>
        <w:autoSpaceDE w:val="0"/>
        <w:autoSpaceDN w:val="0"/>
        <w:adjustRightInd w:val="0"/>
        <w:spacing w:before="120" w:after="40"/>
        <w:ind w:left="992" w:hanging="425"/>
        <w:jc w:val="right"/>
        <w:rPr>
          <w:sz w:val="22"/>
        </w:rPr>
      </w:pPr>
      <w:r w:rsidRPr="009F724E">
        <w:rPr>
          <w:sz w:val="22"/>
        </w:rPr>
        <w:t>nazwa pliku .............................. strona ….......</w:t>
      </w:r>
    </w:p>
    <w:p w14:paraId="713507AE" w14:textId="77777777" w:rsidR="00257277" w:rsidRPr="009F724E" w:rsidRDefault="00257277">
      <w:pPr>
        <w:numPr>
          <w:ilvl w:val="0"/>
          <w:numId w:val="92"/>
        </w:numPr>
        <w:tabs>
          <w:tab w:val="num" w:pos="851"/>
        </w:tabs>
        <w:autoSpaceDE w:val="0"/>
        <w:autoSpaceDN w:val="0"/>
        <w:adjustRightInd w:val="0"/>
        <w:spacing w:before="120"/>
        <w:ind w:left="425" w:hanging="426"/>
        <w:jc w:val="both"/>
        <w:rPr>
          <w:bCs/>
          <w:sz w:val="22"/>
        </w:rPr>
      </w:pPr>
      <w:r w:rsidRPr="009F724E">
        <w:rPr>
          <w:b/>
          <w:bCs/>
          <w:sz w:val="22"/>
        </w:rPr>
        <w:t>Karta charakterystyki</w:t>
      </w:r>
      <w:r w:rsidRPr="009F724E">
        <w:rPr>
          <w:bCs/>
          <w:sz w:val="22"/>
        </w:rPr>
        <w:t xml:space="preserve"> komponentów do wytwarzania piany.</w:t>
      </w:r>
    </w:p>
    <w:p w14:paraId="1A74882A" w14:textId="77777777" w:rsidR="00257277" w:rsidRPr="009F724E" w:rsidRDefault="00257277">
      <w:pPr>
        <w:numPr>
          <w:ilvl w:val="0"/>
          <w:numId w:val="83"/>
        </w:numPr>
        <w:autoSpaceDE w:val="0"/>
        <w:autoSpaceDN w:val="0"/>
        <w:adjustRightInd w:val="0"/>
        <w:spacing w:before="60" w:after="40"/>
        <w:ind w:left="992" w:hanging="425"/>
        <w:jc w:val="right"/>
        <w:rPr>
          <w:sz w:val="22"/>
        </w:rPr>
      </w:pPr>
      <w:r w:rsidRPr="009F724E">
        <w:rPr>
          <w:sz w:val="22"/>
        </w:rPr>
        <w:lastRenderedPageBreak/>
        <w:t>nazwa pliku .............................. strona ….......</w:t>
      </w:r>
    </w:p>
    <w:p w14:paraId="039860BE" w14:textId="77777777" w:rsidR="00257277" w:rsidRPr="009F724E" w:rsidRDefault="00257277" w:rsidP="00257277">
      <w:pPr>
        <w:autoSpaceDE w:val="0"/>
        <w:autoSpaceDN w:val="0"/>
        <w:adjustRightInd w:val="0"/>
        <w:spacing w:before="60" w:after="40"/>
        <w:jc w:val="right"/>
        <w:rPr>
          <w:sz w:val="22"/>
        </w:rPr>
      </w:pPr>
    </w:p>
    <w:p w14:paraId="07C41652" w14:textId="77777777" w:rsidR="00257277" w:rsidRPr="009F724E" w:rsidRDefault="00257277">
      <w:pPr>
        <w:numPr>
          <w:ilvl w:val="0"/>
          <w:numId w:val="92"/>
        </w:numPr>
        <w:tabs>
          <w:tab w:val="num" w:pos="851"/>
        </w:tabs>
        <w:ind w:left="426" w:hanging="426"/>
        <w:jc w:val="both"/>
        <w:rPr>
          <w:bCs/>
          <w:sz w:val="22"/>
        </w:rPr>
      </w:pPr>
      <w:r w:rsidRPr="009F724E">
        <w:rPr>
          <w:bCs/>
          <w:sz w:val="22"/>
        </w:rPr>
        <w:t>Aktualny</w:t>
      </w:r>
      <w:r w:rsidRPr="009F724E">
        <w:rPr>
          <w:b/>
          <w:bCs/>
          <w:sz w:val="22"/>
        </w:rPr>
        <w:t xml:space="preserve"> atest higieniczny.</w:t>
      </w:r>
    </w:p>
    <w:p w14:paraId="0898EB3C"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6D850D0C" w14:textId="77777777" w:rsidR="00257277" w:rsidRPr="009F724E" w:rsidRDefault="00257277">
      <w:pPr>
        <w:numPr>
          <w:ilvl w:val="0"/>
          <w:numId w:val="92"/>
        </w:numPr>
        <w:tabs>
          <w:tab w:val="num" w:pos="851"/>
        </w:tabs>
        <w:autoSpaceDE w:val="0"/>
        <w:autoSpaceDN w:val="0"/>
        <w:adjustRightInd w:val="0"/>
        <w:spacing w:before="120"/>
        <w:ind w:left="425" w:hanging="426"/>
        <w:jc w:val="both"/>
        <w:rPr>
          <w:bCs/>
          <w:sz w:val="22"/>
        </w:rPr>
      </w:pPr>
      <w:r w:rsidRPr="009F724E">
        <w:rPr>
          <w:b/>
          <w:bCs/>
          <w:sz w:val="22"/>
        </w:rPr>
        <w:t>Instrukcja</w:t>
      </w:r>
      <w:r w:rsidRPr="009F724E">
        <w:rPr>
          <w:bCs/>
          <w:sz w:val="22"/>
        </w:rPr>
        <w:t xml:space="preserve"> stosowania, wytwarzania piany, przechowywania, transportu komponentów do wytworzenia piany oraz zawierająca informacje w zakresie wymogów bezpiecznego użytkowania i stosowania środków ochrony osobistej pracowników zatrudnionych przy stosowaniu wyrobu uwzględniających możliwość zaistnienia awarii (nieszczelności) instalacji do aplikacji piany.</w:t>
      </w:r>
    </w:p>
    <w:p w14:paraId="245284AA"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0CB8389D" w14:textId="77777777" w:rsidR="00257277" w:rsidRPr="009F724E" w:rsidRDefault="00257277">
      <w:pPr>
        <w:numPr>
          <w:ilvl w:val="0"/>
          <w:numId w:val="92"/>
        </w:numPr>
        <w:tabs>
          <w:tab w:val="num" w:pos="851"/>
        </w:tabs>
        <w:ind w:left="426" w:hanging="426"/>
        <w:jc w:val="both"/>
        <w:rPr>
          <w:bCs/>
          <w:sz w:val="22"/>
        </w:rPr>
      </w:pPr>
      <w:r w:rsidRPr="009F724E">
        <w:rPr>
          <w:b/>
          <w:bCs/>
          <w:sz w:val="22"/>
        </w:rPr>
        <w:t>Ocena toksyczności i szkodliwości</w:t>
      </w:r>
      <w:r w:rsidRPr="009F724E">
        <w:rPr>
          <w:bCs/>
          <w:sz w:val="22"/>
        </w:rPr>
        <w:t xml:space="preserve"> - opinia medyczna o warunkach bezpiecznego stosowania (oddziaływania na zdrowie) uwzględniająca możliwość zaistnienia awarii (nieszczelności) instalacji do aplikacji piany.</w:t>
      </w:r>
    </w:p>
    <w:p w14:paraId="1260A41F" w14:textId="77777777" w:rsidR="00257277" w:rsidRPr="009F724E" w:rsidRDefault="00257277">
      <w:pPr>
        <w:numPr>
          <w:ilvl w:val="0"/>
          <w:numId w:val="83"/>
        </w:numPr>
        <w:tabs>
          <w:tab w:val="num" w:pos="851"/>
        </w:tabs>
        <w:autoSpaceDE w:val="0"/>
        <w:autoSpaceDN w:val="0"/>
        <w:adjustRightInd w:val="0"/>
        <w:spacing w:before="40" w:after="40"/>
        <w:ind w:left="992" w:hanging="425"/>
        <w:jc w:val="right"/>
        <w:rPr>
          <w:sz w:val="22"/>
        </w:rPr>
      </w:pPr>
      <w:r w:rsidRPr="009F724E">
        <w:rPr>
          <w:sz w:val="22"/>
        </w:rPr>
        <w:t>nazwa pliku .............................. strona ….......</w:t>
      </w:r>
    </w:p>
    <w:p w14:paraId="2084FEDF" w14:textId="77777777" w:rsidR="00257277" w:rsidRPr="009F724E" w:rsidRDefault="00257277">
      <w:pPr>
        <w:numPr>
          <w:ilvl w:val="0"/>
          <w:numId w:val="92"/>
        </w:numPr>
        <w:tabs>
          <w:tab w:val="num" w:pos="851"/>
        </w:tabs>
        <w:ind w:left="426" w:hanging="426"/>
        <w:jc w:val="both"/>
        <w:rPr>
          <w:bCs/>
          <w:sz w:val="22"/>
        </w:rPr>
      </w:pPr>
      <w:r w:rsidRPr="009F724E">
        <w:rPr>
          <w:b/>
          <w:bCs/>
          <w:sz w:val="22"/>
        </w:rPr>
        <w:t>Wyniki badań</w:t>
      </w:r>
      <w:r w:rsidRPr="009F724E">
        <w:rPr>
          <w:bCs/>
          <w:sz w:val="22"/>
        </w:rPr>
        <w:t xml:space="preserve"> potwierdzające, że wytwarzanie i stosowanie w kopalniach pian mocznikowych nie zakłóca wskazań systemów monitoringu gazowego.</w:t>
      </w:r>
    </w:p>
    <w:p w14:paraId="29328109"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118D0FD0" w14:textId="77777777" w:rsidR="00257277" w:rsidRPr="009F724E" w:rsidRDefault="00257277">
      <w:pPr>
        <w:numPr>
          <w:ilvl w:val="0"/>
          <w:numId w:val="92"/>
        </w:numPr>
        <w:tabs>
          <w:tab w:val="num" w:pos="851"/>
        </w:tabs>
        <w:ind w:left="426" w:hanging="426"/>
        <w:jc w:val="both"/>
        <w:rPr>
          <w:bCs/>
          <w:sz w:val="22"/>
        </w:rPr>
      </w:pPr>
      <w:r w:rsidRPr="009F724E">
        <w:rPr>
          <w:b/>
          <w:bCs/>
          <w:sz w:val="22"/>
        </w:rPr>
        <w:t>Dokument</w:t>
      </w:r>
      <w:r w:rsidRPr="009F724E">
        <w:rPr>
          <w:bCs/>
          <w:sz w:val="22"/>
        </w:rPr>
        <w:t xml:space="preserve"> (sprawozdanie z badań metodą wskaźnika tlenowego) potwierdzający trudnopalność przedmiotu zamówienia: wskaźnik tlenowy WT min. 25%, czas palenia </w:t>
      </w:r>
    </w:p>
    <w:p w14:paraId="6BA4545C" w14:textId="77777777" w:rsidR="00257277" w:rsidRPr="009F724E" w:rsidRDefault="00257277">
      <w:pPr>
        <w:numPr>
          <w:ilvl w:val="0"/>
          <w:numId w:val="83"/>
        </w:numPr>
        <w:autoSpaceDE w:val="0"/>
        <w:autoSpaceDN w:val="0"/>
        <w:adjustRightInd w:val="0"/>
        <w:spacing w:before="40" w:after="40"/>
        <w:ind w:left="992" w:hanging="425"/>
        <w:jc w:val="right"/>
        <w:rPr>
          <w:sz w:val="22"/>
        </w:rPr>
      </w:pPr>
      <w:r w:rsidRPr="009F724E">
        <w:rPr>
          <w:sz w:val="22"/>
        </w:rPr>
        <w:t>nazwa pliku .............................. strona ….......</w:t>
      </w:r>
    </w:p>
    <w:p w14:paraId="1A45374C" w14:textId="77777777" w:rsidR="00257277" w:rsidRPr="009F724E" w:rsidRDefault="00257277" w:rsidP="00257277">
      <w:pPr>
        <w:autoSpaceDE w:val="0"/>
        <w:autoSpaceDN w:val="0"/>
        <w:adjustRightInd w:val="0"/>
        <w:spacing w:before="40" w:after="40"/>
        <w:ind w:left="992"/>
        <w:jc w:val="right"/>
        <w:rPr>
          <w:sz w:val="22"/>
        </w:rPr>
      </w:pPr>
    </w:p>
    <w:p w14:paraId="6C672B69" w14:textId="77777777" w:rsidR="00257277" w:rsidRPr="009F724E" w:rsidRDefault="00257277" w:rsidP="00257277">
      <w:pPr>
        <w:ind w:left="426" w:hanging="426"/>
        <w:jc w:val="both"/>
        <w:rPr>
          <w:i/>
          <w:sz w:val="22"/>
          <w:szCs w:val="22"/>
        </w:rPr>
      </w:pPr>
      <w:r w:rsidRPr="009F724E">
        <w:rPr>
          <w:b/>
          <w:sz w:val="22"/>
          <w:szCs w:val="22"/>
        </w:rPr>
        <w:t xml:space="preserve">C. Oświadczenia </w:t>
      </w:r>
      <w:r w:rsidRPr="009F724E">
        <w:rPr>
          <w:sz w:val="22"/>
          <w:szCs w:val="22"/>
        </w:rPr>
        <w:t>(</w:t>
      </w:r>
      <w:r w:rsidRPr="009F724E">
        <w:rPr>
          <w:i/>
          <w:sz w:val="22"/>
          <w:szCs w:val="22"/>
        </w:rPr>
        <w:t>dotyczy zadań nr 1-3)</w:t>
      </w:r>
    </w:p>
    <w:p w14:paraId="4CF93BF4" w14:textId="77777777" w:rsidR="00257277" w:rsidRPr="009F724E" w:rsidRDefault="00257277">
      <w:pPr>
        <w:numPr>
          <w:ilvl w:val="6"/>
          <w:numId w:val="56"/>
        </w:numPr>
        <w:spacing w:before="60" w:after="60"/>
        <w:ind w:left="284" w:hanging="284"/>
        <w:jc w:val="both"/>
        <w:rPr>
          <w:sz w:val="22"/>
          <w:szCs w:val="22"/>
        </w:rPr>
      </w:pPr>
      <w:r w:rsidRPr="009F724E">
        <w:rPr>
          <w:b/>
          <w:sz w:val="22"/>
          <w:szCs w:val="22"/>
        </w:rPr>
        <w:t>Oświadczenie dotyczące przedmiotu oferty</w:t>
      </w:r>
    </w:p>
    <w:tbl>
      <w:tblPr>
        <w:tblpPr w:leftFromText="141" w:rightFromText="141" w:vertAnchor="text" w:horzAnchor="margin" w:tblpXSpec="center" w:tblpY="3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402"/>
        <w:gridCol w:w="4324"/>
      </w:tblGrid>
      <w:tr w:rsidR="00257277" w:rsidRPr="009F724E" w14:paraId="620831BF" w14:textId="77777777" w:rsidTr="00E83C15">
        <w:trPr>
          <w:trHeight w:val="272"/>
          <w:tblHeader/>
        </w:trPr>
        <w:tc>
          <w:tcPr>
            <w:tcW w:w="921" w:type="dxa"/>
            <w:vAlign w:val="center"/>
          </w:tcPr>
          <w:p w14:paraId="107DCD32" w14:textId="77777777" w:rsidR="00257277" w:rsidRPr="009F724E" w:rsidRDefault="00257277" w:rsidP="00E83C15">
            <w:pPr>
              <w:jc w:val="center"/>
              <w:rPr>
                <w:b/>
              </w:rPr>
            </w:pPr>
            <w:r w:rsidRPr="009F724E">
              <w:rPr>
                <w:b/>
              </w:rPr>
              <w:t>Zadanie/pozycja</w:t>
            </w:r>
          </w:p>
        </w:tc>
        <w:tc>
          <w:tcPr>
            <w:tcW w:w="3402" w:type="dxa"/>
            <w:vAlign w:val="center"/>
          </w:tcPr>
          <w:p w14:paraId="4535AA91" w14:textId="77777777" w:rsidR="00257277" w:rsidRPr="009F724E" w:rsidRDefault="00257277" w:rsidP="00E83C15">
            <w:pPr>
              <w:jc w:val="center"/>
              <w:rPr>
                <w:b/>
              </w:rPr>
            </w:pPr>
            <w:r w:rsidRPr="009F724E">
              <w:rPr>
                <w:b/>
              </w:rPr>
              <w:t>Nazwa handlowa (jeżeli dotyczy)</w:t>
            </w:r>
          </w:p>
        </w:tc>
        <w:tc>
          <w:tcPr>
            <w:tcW w:w="4324" w:type="dxa"/>
            <w:vAlign w:val="center"/>
          </w:tcPr>
          <w:p w14:paraId="36DD4761" w14:textId="77777777" w:rsidR="00257277" w:rsidRPr="009F724E" w:rsidRDefault="00257277" w:rsidP="00E83C15">
            <w:pPr>
              <w:jc w:val="center"/>
              <w:rPr>
                <w:b/>
              </w:rPr>
            </w:pPr>
            <w:r w:rsidRPr="009F724E">
              <w:rPr>
                <w:b/>
              </w:rPr>
              <w:t>Producent (nazwa i adres)</w:t>
            </w:r>
          </w:p>
        </w:tc>
      </w:tr>
      <w:tr w:rsidR="00257277" w:rsidRPr="009F724E" w14:paraId="64DAF1D9" w14:textId="77777777" w:rsidTr="00E83C15">
        <w:tc>
          <w:tcPr>
            <w:tcW w:w="921" w:type="dxa"/>
            <w:vAlign w:val="center"/>
          </w:tcPr>
          <w:p w14:paraId="6F696099" w14:textId="77777777" w:rsidR="00257277" w:rsidRPr="009F724E" w:rsidRDefault="00257277" w:rsidP="00E83C15">
            <w:pPr>
              <w:tabs>
                <w:tab w:val="num" w:pos="360"/>
              </w:tabs>
              <w:jc w:val="center"/>
              <w:rPr>
                <w:b/>
              </w:rPr>
            </w:pPr>
          </w:p>
        </w:tc>
        <w:tc>
          <w:tcPr>
            <w:tcW w:w="3402" w:type="dxa"/>
          </w:tcPr>
          <w:p w14:paraId="38ABC338" w14:textId="77777777" w:rsidR="00257277" w:rsidRPr="009F724E" w:rsidRDefault="00257277" w:rsidP="00E83C15">
            <w:pPr>
              <w:jc w:val="center"/>
              <w:rPr>
                <w:b/>
              </w:rPr>
            </w:pPr>
          </w:p>
        </w:tc>
        <w:tc>
          <w:tcPr>
            <w:tcW w:w="4324" w:type="dxa"/>
          </w:tcPr>
          <w:p w14:paraId="306D1C14" w14:textId="77777777" w:rsidR="00257277" w:rsidRPr="009F724E" w:rsidRDefault="00257277" w:rsidP="00E83C15">
            <w:pPr>
              <w:jc w:val="center"/>
              <w:rPr>
                <w:b/>
              </w:rPr>
            </w:pPr>
          </w:p>
        </w:tc>
      </w:tr>
      <w:tr w:rsidR="00257277" w:rsidRPr="009F724E" w14:paraId="279920E9" w14:textId="77777777" w:rsidTr="00E83C15">
        <w:tc>
          <w:tcPr>
            <w:tcW w:w="921" w:type="dxa"/>
            <w:vAlign w:val="center"/>
          </w:tcPr>
          <w:p w14:paraId="3E7CEFB8" w14:textId="77777777" w:rsidR="00257277" w:rsidRPr="009F724E" w:rsidRDefault="00257277" w:rsidP="00E83C15">
            <w:pPr>
              <w:tabs>
                <w:tab w:val="num" w:pos="360"/>
              </w:tabs>
              <w:jc w:val="center"/>
              <w:rPr>
                <w:b/>
              </w:rPr>
            </w:pPr>
          </w:p>
        </w:tc>
        <w:tc>
          <w:tcPr>
            <w:tcW w:w="3402" w:type="dxa"/>
          </w:tcPr>
          <w:p w14:paraId="5A05302C" w14:textId="77777777" w:rsidR="00257277" w:rsidRPr="009F724E" w:rsidRDefault="00257277" w:rsidP="00E83C15">
            <w:pPr>
              <w:jc w:val="center"/>
              <w:rPr>
                <w:b/>
              </w:rPr>
            </w:pPr>
          </w:p>
        </w:tc>
        <w:tc>
          <w:tcPr>
            <w:tcW w:w="4324" w:type="dxa"/>
          </w:tcPr>
          <w:p w14:paraId="1415E905" w14:textId="77777777" w:rsidR="00257277" w:rsidRPr="009F724E" w:rsidRDefault="00257277" w:rsidP="00E83C15">
            <w:pPr>
              <w:jc w:val="center"/>
              <w:rPr>
                <w:b/>
              </w:rPr>
            </w:pPr>
          </w:p>
        </w:tc>
      </w:tr>
      <w:tr w:rsidR="00257277" w:rsidRPr="009F724E" w14:paraId="3E38105D" w14:textId="77777777" w:rsidTr="00E83C15">
        <w:tc>
          <w:tcPr>
            <w:tcW w:w="921" w:type="dxa"/>
            <w:vAlign w:val="center"/>
          </w:tcPr>
          <w:p w14:paraId="3890580C" w14:textId="77777777" w:rsidR="00257277" w:rsidRPr="009F724E" w:rsidRDefault="00257277" w:rsidP="00E83C15">
            <w:pPr>
              <w:tabs>
                <w:tab w:val="num" w:pos="360"/>
              </w:tabs>
              <w:jc w:val="center"/>
              <w:rPr>
                <w:b/>
              </w:rPr>
            </w:pPr>
          </w:p>
        </w:tc>
        <w:tc>
          <w:tcPr>
            <w:tcW w:w="3402" w:type="dxa"/>
          </w:tcPr>
          <w:p w14:paraId="148E9031" w14:textId="77777777" w:rsidR="00257277" w:rsidRPr="009F724E" w:rsidRDefault="00257277" w:rsidP="00E83C15">
            <w:pPr>
              <w:jc w:val="center"/>
              <w:rPr>
                <w:b/>
              </w:rPr>
            </w:pPr>
          </w:p>
        </w:tc>
        <w:tc>
          <w:tcPr>
            <w:tcW w:w="4324" w:type="dxa"/>
          </w:tcPr>
          <w:p w14:paraId="3C3E5462" w14:textId="77777777" w:rsidR="00257277" w:rsidRPr="009F724E" w:rsidRDefault="00257277" w:rsidP="00E83C15">
            <w:pPr>
              <w:jc w:val="center"/>
              <w:rPr>
                <w:b/>
              </w:rPr>
            </w:pPr>
          </w:p>
        </w:tc>
      </w:tr>
    </w:tbl>
    <w:p w14:paraId="07D894AF" w14:textId="77777777" w:rsidR="00257277" w:rsidRPr="009F724E" w:rsidRDefault="00257277">
      <w:pPr>
        <w:numPr>
          <w:ilvl w:val="6"/>
          <w:numId w:val="56"/>
        </w:numPr>
        <w:spacing w:before="60"/>
        <w:ind w:left="284" w:hanging="284"/>
        <w:jc w:val="both"/>
        <w:rPr>
          <w:sz w:val="22"/>
          <w:szCs w:val="22"/>
        </w:rPr>
      </w:pPr>
      <w:r w:rsidRPr="009F724E">
        <w:rPr>
          <w:b/>
          <w:sz w:val="22"/>
          <w:szCs w:val="22"/>
        </w:rPr>
        <w:t>Oświadczam,</w:t>
      </w:r>
      <w:r w:rsidRPr="009F724E">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ACCA956" w14:textId="77777777" w:rsidR="00257277" w:rsidRPr="009F724E" w:rsidRDefault="00257277">
      <w:pPr>
        <w:numPr>
          <w:ilvl w:val="6"/>
          <w:numId w:val="56"/>
        </w:numPr>
        <w:spacing w:before="60"/>
        <w:ind w:left="284" w:hanging="284"/>
        <w:jc w:val="both"/>
        <w:rPr>
          <w:b/>
          <w:bCs/>
          <w:sz w:val="22"/>
          <w:szCs w:val="22"/>
        </w:rPr>
      </w:pPr>
      <w:r w:rsidRPr="009F724E">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9F724E">
        <w:rPr>
          <w:i/>
          <w:iCs/>
          <w:sz w:val="22"/>
          <w:szCs w:val="22"/>
        </w:rPr>
        <w:t>(zaznaczyć właściwe*):</w:t>
      </w:r>
    </w:p>
    <w:p w14:paraId="3888FEB7" w14:textId="77777777" w:rsidR="00257277" w:rsidRPr="009F724E" w:rsidRDefault="00257277" w:rsidP="00257277">
      <w:pPr>
        <w:spacing w:before="60"/>
        <w:ind w:left="709" w:hanging="425"/>
        <w:rPr>
          <w:b/>
          <w:bCs/>
          <w:sz w:val="22"/>
          <w:szCs w:val="22"/>
        </w:rPr>
      </w:pPr>
      <w:r w:rsidRPr="009F724E">
        <w:rPr>
          <w:b/>
          <w:bCs/>
          <w:sz w:val="22"/>
          <w:szCs w:val="22"/>
        </w:rPr>
        <w:sym w:font="Wingdings" w:char="F0A8"/>
      </w:r>
      <w:r w:rsidRPr="009F724E">
        <w:rPr>
          <w:b/>
          <w:bCs/>
          <w:sz w:val="22"/>
          <w:szCs w:val="22"/>
        </w:rPr>
        <w:t xml:space="preserve"> - przekracza 50% zamówienia*</w:t>
      </w:r>
    </w:p>
    <w:p w14:paraId="7AA08E57" w14:textId="77777777" w:rsidR="00257277" w:rsidRPr="009F724E" w:rsidRDefault="00257277" w:rsidP="00257277">
      <w:pPr>
        <w:spacing w:before="60"/>
        <w:ind w:left="709" w:hanging="425"/>
        <w:rPr>
          <w:sz w:val="22"/>
          <w:szCs w:val="22"/>
        </w:rPr>
      </w:pPr>
      <w:r w:rsidRPr="009F724E">
        <w:rPr>
          <w:b/>
          <w:bCs/>
          <w:sz w:val="22"/>
          <w:szCs w:val="22"/>
        </w:rPr>
        <w:sym w:font="Wingdings" w:char="F0A8"/>
      </w:r>
      <w:r w:rsidRPr="009F724E">
        <w:rPr>
          <w:b/>
          <w:bCs/>
          <w:sz w:val="22"/>
          <w:szCs w:val="22"/>
        </w:rPr>
        <w:t xml:space="preserve"> - nie przekracza 50% zamówienia*</w:t>
      </w:r>
      <w:r w:rsidRPr="009F724E">
        <w:rPr>
          <w:sz w:val="22"/>
          <w:szCs w:val="22"/>
        </w:rPr>
        <w:t xml:space="preserve"> </w:t>
      </w:r>
    </w:p>
    <w:p w14:paraId="7C8193F7" w14:textId="77777777" w:rsidR="00257277" w:rsidRPr="009F724E" w:rsidRDefault="00257277" w:rsidP="00257277">
      <w:pPr>
        <w:spacing w:before="60"/>
        <w:ind w:left="284"/>
        <w:jc w:val="both"/>
        <w:rPr>
          <w:b/>
          <w:bCs/>
          <w:i/>
          <w:iCs/>
          <w:sz w:val="18"/>
          <w:szCs w:val="18"/>
        </w:rPr>
      </w:pPr>
      <w:r w:rsidRPr="009F724E">
        <w:rPr>
          <w:i/>
          <w:iCs/>
          <w:sz w:val="18"/>
          <w:szCs w:val="18"/>
        </w:rPr>
        <w:t xml:space="preserve">(Zamawiający, na podstawie art. 393 ust. 1 pkt 4) ustawy </w:t>
      </w:r>
      <w:proofErr w:type="spellStart"/>
      <w:r w:rsidRPr="009F724E">
        <w:rPr>
          <w:i/>
          <w:iCs/>
          <w:sz w:val="18"/>
          <w:szCs w:val="18"/>
        </w:rPr>
        <w:t>Pzp</w:t>
      </w:r>
      <w:proofErr w:type="spellEnd"/>
      <w:r w:rsidRPr="009F724E">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9F724E">
        <w:rPr>
          <w:b/>
          <w:bCs/>
          <w:i/>
          <w:iCs/>
          <w:sz w:val="18"/>
          <w:szCs w:val="18"/>
        </w:rPr>
        <w:t>nie przekracza 50%).</w:t>
      </w:r>
    </w:p>
    <w:p w14:paraId="12166E62" w14:textId="77777777" w:rsidR="00257277" w:rsidRPr="009F724E" w:rsidRDefault="00257277">
      <w:pPr>
        <w:numPr>
          <w:ilvl w:val="6"/>
          <w:numId w:val="56"/>
        </w:numPr>
        <w:spacing w:before="60"/>
        <w:ind w:left="284" w:hanging="284"/>
        <w:jc w:val="both"/>
        <w:rPr>
          <w:sz w:val="22"/>
          <w:szCs w:val="22"/>
        </w:rPr>
      </w:pPr>
      <w:r w:rsidRPr="009F724E">
        <w:rPr>
          <w:bCs/>
          <w:sz w:val="22"/>
        </w:rPr>
        <w:t xml:space="preserve">Oświadczam, </w:t>
      </w:r>
      <w:r w:rsidRPr="009F724E">
        <w:rPr>
          <w:sz w:val="22"/>
        </w:rPr>
        <w:t>że oferowany towar spełnia wymagania prawa polskiego i Unii Europejskiej w zakresie wprowadzenia na rynek i do użytku w podziemnych wyrobiskach zakładów górniczych w warunkach istniejących zagrożeń.</w:t>
      </w:r>
    </w:p>
    <w:p w14:paraId="01955EA0" w14:textId="77777777" w:rsidR="00257277" w:rsidRPr="009F724E" w:rsidRDefault="00257277">
      <w:pPr>
        <w:numPr>
          <w:ilvl w:val="6"/>
          <w:numId w:val="56"/>
        </w:numPr>
        <w:spacing w:before="60"/>
        <w:ind w:left="284" w:hanging="284"/>
        <w:jc w:val="both"/>
        <w:rPr>
          <w:sz w:val="22"/>
          <w:szCs w:val="22"/>
        </w:rPr>
      </w:pPr>
      <w:r w:rsidRPr="009F724E">
        <w:rPr>
          <w:b/>
          <w:sz w:val="22"/>
          <w:szCs w:val="22"/>
        </w:rPr>
        <w:t>Oświadczam</w:t>
      </w:r>
      <w:r w:rsidRPr="009F724E">
        <w:rPr>
          <w:sz w:val="22"/>
          <w:szCs w:val="22"/>
        </w:rPr>
        <w:t>, że przedmiot zamówienia dostarczony będzie w opakowaniu jednorazowym nie podlegającym zwrotowi.*)</w:t>
      </w:r>
    </w:p>
    <w:p w14:paraId="5A5BDC5E" w14:textId="77777777" w:rsidR="00257277" w:rsidRPr="009F724E" w:rsidRDefault="00257277" w:rsidP="00257277">
      <w:pPr>
        <w:ind w:left="709" w:hanging="425"/>
        <w:jc w:val="both"/>
        <w:rPr>
          <w:sz w:val="22"/>
          <w:szCs w:val="22"/>
        </w:rPr>
      </w:pPr>
      <w:r w:rsidRPr="009F724E">
        <w:rPr>
          <w:sz w:val="22"/>
          <w:szCs w:val="22"/>
        </w:rPr>
        <w:t>lub</w:t>
      </w:r>
    </w:p>
    <w:p w14:paraId="1121DD7E" w14:textId="77777777" w:rsidR="00257277" w:rsidRPr="009F724E" w:rsidRDefault="00257277" w:rsidP="00257277">
      <w:pPr>
        <w:ind w:firstLine="284"/>
        <w:jc w:val="both"/>
        <w:rPr>
          <w:sz w:val="22"/>
          <w:szCs w:val="22"/>
        </w:rPr>
      </w:pPr>
      <w:r w:rsidRPr="009F724E">
        <w:rPr>
          <w:b/>
          <w:sz w:val="22"/>
          <w:szCs w:val="22"/>
        </w:rPr>
        <w:t>oświadczam</w:t>
      </w:r>
      <w:r w:rsidRPr="009F724E">
        <w:rPr>
          <w:sz w:val="22"/>
          <w:szCs w:val="22"/>
        </w:rPr>
        <w:t>, że przedmiot zamówienia dostarczony będzie w opakowaniu zwrotnym tj.:</w:t>
      </w:r>
    </w:p>
    <w:p w14:paraId="5B3AD375" w14:textId="77777777" w:rsidR="00257277" w:rsidRPr="009F724E" w:rsidRDefault="00257277" w:rsidP="00257277">
      <w:pPr>
        <w:ind w:left="709" w:hanging="425"/>
        <w:jc w:val="both"/>
        <w:rPr>
          <w:sz w:val="22"/>
          <w:szCs w:val="22"/>
        </w:rPr>
      </w:pPr>
      <w:r w:rsidRPr="009F724E">
        <w:rPr>
          <w:sz w:val="22"/>
          <w:szCs w:val="22"/>
        </w:rPr>
        <w:t>…………………………………………………………………………………………………</w:t>
      </w:r>
    </w:p>
    <w:p w14:paraId="7ACF218B" w14:textId="77777777" w:rsidR="00257277" w:rsidRPr="009F724E" w:rsidRDefault="00257277" w:rsidP="00257277">
      <w:pPr>
        <w:ind w:left="709" w:firstLine="284"/>
        <w:jc w:val="both"/>
        <w:rPr>
          <w:i/>
          <w:szCs w:val="22"/>
        </w:rPr>
      </w:pPr>
      <w:r w:rsidRPr="009F724E">
        <w:rPr>
          <w:sz w:val="22"/>
          <w:szCs w:val="22"/>
        </w:rPr>
        <w:lastRenderedPageBreak/>
        <w:t>(</w:t>
      </w:r>
      <w:r w:rsidRPr="009F724E">
        <w:rPr>
          <w:i/>
          <w:szCs w:val="22"/>
        </w:rPr>
        <w:t>jeżeli dotyczy Wypełnia Wykonawca</w:t>
      </w:r>
      <w:r w:rsidRPr="009F724E">
        <w:rPr>
          <w:szCs w:val="22"/>
        </w:rPr>
        <w:t xml:space="preserve"> </w:t>
      </w:r>
      <w:r w:rsidRPr="009F724E">
        <w:rPr>
          <w:i/>
          <w:szCs w:val="22"/>
        </w:rPr>
        <w:t>określając rodzaj opakowania)</w:t>
      </w:r>
    </w:p>
    <w:p w14:paraId="7746BCDE" w14:textId="77777777" w:rsidR="00257277" w:rsidRPr="009F724E" w:rsidRDefault="00257277" w:rsidP="00257277">
      <w:pPr>
        <w:spacing w:before="120"/>
        <w:ind w:left="488" w:hanging="204"/>
        <w:jc w:val="both"/>
        <w:rPr>
          <w:i/>
          <w:sz w:val="22"/>
          <w:szCs w:val="22"/>
        </w:rPr>
      </w:pPr>
      <w:r w:rsidRPr="009F724E">
        <w:rPr>
          <w:i/>
          <w:sz w:val="22"/>
          <w:szCs w:val="22"/>
        </w:rPr>
        <w:t>*)W przypadku braku informacji o rodzaju opakowania Zamawiający traktował będzie opakowanie jako opakowanie jednorazowe nie podlegające zwrotowi.</w:t>
      </w:r>
    </w:p>
    <w:p w14:paraId="6FC875B9" w14:textId="77777777" w:rsidR="00257277" w:rsidRPr="009F724E" w:rsidRDefault="00257277">
      <w:pPr>
        <w:numPr>
          <w:ilvl w:val="6"/>
          <w:numId w:val="56"/>
        </w:numPr>
        <w:spacing w:before="60"/>
        <w:ind w:left="284" w:hanging="284"/>
        <w:jc w:val="both"/>
        <w:rPr>
          <w:sz w:val="22"/>
          <w:szCs w:val="22"/>
        </w:rPr>
      </w:pPr>
      <w:r w:rsidRPr="009F724E">
        <w:rPr>
          <w:b/>
          <w:sz w:val="22"/>
          <w:szCs w:val="22"/>
        </w:rPr>
        <w:t>Oświadczam,</w:t>
      </w:r>
      <w:r w:rsidRPr="009F724E">
        <w:rPr>
          <w:sz w:val="22"/>
          <w:szCs w:val="22"/>
        </w:rPr>
        <w:t xml:space="preserve"> że informacje znajdujące się w pliku ………….…………………..……… </w:t>
      </w:r>
    </w:p>
    <w:p w14:paraId="78593BC1" w14:textId="77777777" w:rsidR="00257277" w:rsidRPr="009F724E" w:rsidRDefault="00257277" w:rsidP="00257277">
      <w:pPr>
        <w:ind w:left="709" w:hanging="425"/>
        <w:jc w:val="both"/>
        <w:rPr>
          <w:i/>
          <w:sz w:val="22"/>
          <w:szCs w:val="22"/>
        </w:rPr>
      </w:pPr>
      <w:r w:rsidRPr="009F724E">
        <w:rPr>
          <w:b/>
          <w:i/>
          <w:sz w:val="22"/>
          <w:szCs w:val="22"/>
        </w:rPr>
        <w:t xml:space="preserve">                                                                                    </w:t>
      </w:r>
      <w:r w:rsidRPr="009F724E">
        <w:rPr>
          <w:i/>
          <w:sz w:val="22"/>
          <w:szCs w:val="22"/>
        </w:rPr>
        <w:t>(nazwa pliku dołączonego do oferty)</w:t>
      </w:r>
    </w:p>
    <w:p w14:paraId="12565D91" w14:textId="77777777" w:rsidR="00257277" w:rsidRPr="009F724E" w:rsidRDefault="00257277" w:rsidP="00257277">
      <w:pPr>
        <w:ind w:left="308"/>
        <w:jc w:val="both"/>
        <w:rPr>
          <w:sz w:val="22"/>
          <w:szCs w:val="22"/>
        </w:rPr>
      </w:pPr>
      <w:r w:rsidRPr="009F724E">
        <w:rPr>
          <w:sz w:val="22"/>
          <w:szCs w:val="22"/>
        </w:rPr>
        <w:t xml:space="preserve">stanowią informacje będące </w:t>
      </w:r>
      <w:r w:rsidRPr="009F724E">
        <w:rPr>
          <w:b/>
          <w:sz w:val="22"/>
          <w:szCs w:val="22"/>
        </w:rPr>
        <w:t>tajemnicą przedsiębiorstwa</w:t>
      </w:r>
      <w:r w:rsidRPr="009F724E">
        <w:rPr>
          <w:sz w:val="22"/>
          <w:szCs w:val="22"/>
        </w:rPr>
        <w:t xml:space="preserve"> w rozumieniu przepisów Ustawy z dnia 16 kwietnia 1993 roku o zwalczaniu nieuczciwej konkurencji, tj. spełniają </w:t>
      </w:r>
      <w:r w:rsidRPr="009F724E">
        <w:rPr>
          <w:b/>
          <w:sz w:val="22"/>
          <w:szCs w:val="22"/>
        </w:rPr>
        <w:t>łącznie</w:t>
      </w:r>
      <w:r w:rsidRPr="009F724E">
        <w:rPr>
          <w:sz w:val="22"/>
          <w:szCs w:val="22"/>
        </w:rPr>
        <w:t xml:space="preserve"> trzy warunki:</w:t>
      </w:r>
    </w:p>
    <w:p w14:paraId="1650404C" w14:textId="77777777" w:rsidR="00257277" w:rsidRPr="009F724E" w:rsidRDefault="00257277">
      <w:pPr>
        <w:numPr>
          <w:ilvl w:val="0"/>
          <w:numId w:val="66"/>
        </w:numPr>
        <w:ind w:left="709" w:hanging="387"/>
        <w:jc w:val="both"/>
        <w:rPr>
          <w:sz w:val="22"/>
          <w:szCs w:val="22"/>
        </w:rPr>
      </w:pPr>
      <w:r w:rsidRPr="009F724E">
        <w:rPr>
          <w:sz w:val="22"/>
          <w:szCs w:val="22"/>
        </w:rPr>
        <w:t>informacja ma charakter ……………….. (techniczny, technologiczny, organizacyjny przedsiębiorstwa lub posiada wartość gospodarczą),</w:t>
      </w:r>
    </w:p>
    <w:p w14:paraId="1FBF5510" w14:textId="77777777" w:rsidR="00257277" w:rsidRPr="009F724E" w:rsidRDefault="00257277">
      <w:pPr>
        <w:numPr>
          <w:ilvl w:val="0"/>
          <w:numId w:val="66"/>
        </w:numPr>
        <w:ind w:left="709" w:hanging="387"/>
        <w:jc w:val="both"/>
        <w:rPr>
          <w:sz w:val="22"/>
          <w:szCs w:val="22"/>
        </w:rPr>
      </w:pPr>
      <w:r w:rsidRPr="009F724E">
        <w:rPr>
          <w:sz w:val="22"/>
          <w:szCs w:val="22"/>
        </w:rPr>
        <w:t>nie została ujawniona do wiadomości publicznej,</w:t>
      </w:r>
    </w:p>
    <w:p w14:paraId="0A2F1C29" w14:textId="77777777" w:rsidR="00257277" w:rsidRPr="009F724E" w:rsidRDefault="00257277">
      <w:pPr>
        <w:numPr>
          <w:ilvl w:val="0"/>
          <w:numId w:val="66"/>
        </w:numPr>
        <w:ind w:left="709" w:hanging="387"/>
        <w:jc w:val="both"/>
        <w:rPr>
          <w:sz w:val="22"/>
          <w:szCs w:val="22"/>
        </w:rPr>
      </w:pPr>
      <w:r w:rsidRPr="009F724E">
        <w:rPr>
          <w:sz w:val="22"/>
          <w:szCs w:val="22"/>
        </w:rPr>
        <w:t>podjęto w stosunku do niej niezbędne działania w celu zachowania poufności.</w:t>
      </w:r>
    </w:p>
    <w:p w14:paraId="4C580019" w14:textId="77777777" w:rsidR="00257277" w:rsidRPr="009F724E" w:rsidRDefault="00257277" w:rsidP="00257277">
      <w:pPr>
        <w:spacing w:before="120"/>
        <w:ind w:left="709" w:hanging="401"/>
        <w:jc w:val="both"/>
        <w:rPr>
          <w:sz w:val="22"/>
          <w:szCs w:val="22"/>
        </w:rPr>
      </w:pPr>
      <w:r w:rsidRPr="009F724E">
        <w:rPr>
          <w:sz w:val="22"/>
          <w:szCs w:val="22"/>
        </w:rPr>
        <w:t>Faktyczne okoliczności potwierdzające zasadność objęcia informacji tajemnicą przedsiębiorstwa:</w:t>
      </w:r>
    </w:p>
    <w:p w14:paraId="6708A98E" w14:textId="77777777" w:rsidR="00257277" w:rsidRPr="009F724E" w:rsidRDefault="00257277" w:rsidP="00257277">
      <w:pPr>
        <w:ind w:left="709" w:hanging="401"/>
        <w:rPr>
          <w:sz w:val="22"/>
          <w:szCs w:val="22"/>
        </w:rPr>
      </w:pPr>
      <w:r w:rsidRPr="009F724E">
        <w:rPr>
          <w:sz w:val="22"/>
          <w:szCs w:val="22"/>
        </w:rPr>
        <w:t>Ad. 1) ……………………………………………………………………………………….…</w:t>
      </w:r>
    </w:p>
    <w:p w14:paraId="525D8AB2" w14:textId="77777777" w:rsidR="00257277" w:rsidRPr="009F724E" w:rsidRDefault="00257277" w:rsidP="00257277">
      <w:pPr>
        <w:ind w:left="709" w:hanging="401"/>
        <w:rPr>
          <w:sz w:val="22"/>
          <w:szCs w:val="22"/>
        </w:rPr>
      </w:pPr>
      <w:r w:rsidRPr="009F724E">
        <w:rPr>
          <w:sz w:val="22"/>
          <w:szCs w:val="22"/>
        </w:rPr>
        <w:t>Ad. 2) .…………………………………………………………………………………………</w:t>
      </w:r>
    </w:p>
    <w:p w14:paraId="699EADE5" w14:textId="77777777" w:rsidR="00257277" w:rsidRPr="009F724E" w:rsidRDefault="00257277" w:rsidP="00257277">
      <w:pPr>
        <w:ind w:left="709" w:hanging="401"/>
        <w:rPr>
          <w:sz w:val="22"/>
          <w:szCs w:val="22"/>
        </w:rPr>
      </w:pPr>
      <w:r w:rsidRPr="009F724E">
        <w:rPr>
          <w:sz w:val="22"/>
          <w:szCs w:val="22"/>
        </w:rPr>
        <w:t>Ad. 3) …………………………………………………………………………………….……</w:t>
      </w:r>
    </w:p>
    <w:p w14:paraId="0782253A" w14:textId="77777777" w:rsidR="00257277" w:rsidRPr="009F724E" w:rsidRDefault="00257277">
      <w:pPr>
        <w:numPr>
          <w:ilvl w:val="6"/>
          <w:numId w:val="56"/>
        </w:numPr>
        <w:spacing w:before="60"/>
        <w:ind w:left="284" w:hanging="284"/>
        <w:jc w:val="both"/>
        <w:rPr>
          <w:b/>
          <w:sz w:val="22"/>
          <w:szCs w:val="22"/>
        </w:rPr>
      </w:pPr>
      <w:r w:rsidRPr="009F724E">
        <w:rPr>
          <w:b/>
          <w:sz w:val="22"/>
          <w:szCs w:val="22"/>
        </w:rPr>
        <w:t xml:space="preserve">Oświadczam, że </w:t>
      </w:r>
      <w:r w:rsidRPr="009F724E">
        <w:rPr>
          <w:iCs/>
          <w:sz w:val="22"/>
          <w:szCs w:val="22"/>
        </w:rPr>
        <w:t>kwalifikujemy się do kategorii (odpowiednio zaznaczyć):</w:t>
      </w:r>
      <w:r w:rsidRPr="009F724E">
        <w:rPr>
          <w:b/>
          <w:sz w:val="22"/>
          <w:szCs w:val="22"/>
        </w:rPr>
        <w:t xml:space="preserve"> </w:t>
      </w:r>
    </w:p>
    <w:p w14:paraId="26DADF4A" w14:textId="77777777" w:rsidR="00257277" w:rsidRPr="009F724E" w:rsidRDefault="00257277" w:rsidP="00257277">
      <w:pPr>
        <w:spacing w:before="60"/>
        <w:ind w:left="709"/>
        <w:rPr>
          <w:sz w:val="22"/>
          <w:szCs w:val="22"/>
        </w:rPr>
      </w:pPr>
      <w:r w:rsidRPr="009F724E">
        <w:rPr>
          <w:sz w:val="22"/>
          <w:szCs w:val="22"/>
        </w:rPr>
        <w:sym w:font="Wingdings" w:char="F0A8"/>
      </w:r>
      <w:r w:rsidRPr="009F724E">
        <w:rPr>
          <w:sz w:val="22"/>
          <w:szCs w:val="22"/>
        </w:rPr>
        <w:t xml:space="preserve"> - mikroprzedsiębiorstwo</w:t>
      </w:r>
    </w:p>
    <w:p w14:paraId="35B4DCB8" w14:textId="77777777" w:rsidR="00257277" w:rsidRPr="009F724E" w:rsidRDefault="00257277" w:rsidP="00257277">
      <w:pPr>
        <w:spacing w:before="60"/>
        <w:ind w:left="709"/>
        <w:rPr>
          <w:sz w:val="22"/>
          <w:szCs w:val="22"/>
        </w:rPr>
      </w:pPr>
      <w:r w:rsidRPr="009F724E">
        <w:rPr>
          <w:sz w:val="22"/>
          <w:szCs w:val="22"/>
        </w:rPr>
        <w:sym w:font="Wingdings" w:char="F0A8"/>
      </w:r>
      <w:r w:rsidRPr="009F724E">
        <w:rPr>
          <w:sz w:val="22"/>
          <w:szCs w:val="22"/>
        </w:rPr>
        <w:t xml:space="preserve"> - małe przedsiębiorstwo</w:t>
      </w:r>
    </w:p>
    <w:p w14:paraId="76845994" w14:textId="77777777" w:rsidR="00257277" w:rsidRPr="009F724E" w:rsidRDefault="00257277" w:rsidP="00257277">
      <w:pPr>
        <w:spacing w:before="60"/>
        <w:ind w:left="709"/>
        <w:rPr>
          <w:sz w:val="22"/>
          <w:szCs w:val="22"/>
        </w:rPr>
      </w:pPr>
      <w:r w:rsidRPr="009F724E">
        <w:rPr>
          <w:sz w:val="22"/>
          <w:szCs w:val="22"/>
        </w:rPr>
        <w:sym w:font="Wingdings" w:char="F0A8"/>
      </w:r>
      <w:r w:rsidRPr="009F724E">
        <w:rPr>
          <w:sz w:val="22"/>
          <w:szCs w:val="22"/>
        </w:rPr>
        <w:t xml:space="preserve"> - średnie przedsiębiorstwo</w:t>
      </w:r>
    </w:p>
    <w:p w14:paraId="4E6D81B2" w14:textId="77777777" w:rsidR="00257277" w:rsidRPr="009F724E" w:rsidRDefault="00257277" w:rsidP="00257277">
      <w:pPr>
        <w:spacing w:before="60"/>
        <w:ind w:left="709"/>
        <w:rPr>
          <w:sz w:val="22"/>
          <w:szCs w:val="22"/>
        </w:rPr>
      </w:pPr>
      <w:r w:rsidRPr="009F724E">
        <w:rPr>
          <w:sz w:val="22"/>
          <w:szCs w:val="22"/>
        </w:rPr>
        <w:sym w:font="Wingdings" w:char="F0A8"/>
      </w:r>
      <w:r w:rsidRPr="009F724E">
        <w:rPr>
          <w:sz w:val="22"/>
          <w:szCs w:val="22"/>
        </w:rPr>
        <w:t xml:space="preserve"> - duże przedsiębiorstwo</w:t>
      </w:r>
    </w:p>
    <w:p w14:paraId="5A15581D" w14:textId="77777777" w:rsidR="00257277" w:rsidRPr="009F724E" w:rsidRDefault="00257277" w:rsidP="00257277">
      <w:pPr>
        <w:spacing w:before="60"/>
        <w:ind w:left="709"/>
        <w:rPr>
          <w:sz w:val="22"/>
          <w:szCs w:val="22"/>
        </w:rPr>
      </w:pPr>
      <w:r w:rsidRPr="009F724E">
        <w:rPr>
          <w:sz w:val="22"/>
          <w:szCs w:val="22"/>
        </w:rPr>
        <w:sym w:font="Wingdings" w:char="F0A8"/>
      </w:r>
      <w:r w:rsidRPr="009F724E">
        <w:rPr>
          <w:sz w:val="22"/>
          <w:szCs w:val="22"/>
        </w:rPr>
        <w:t xml:space="preserve"> - jednoosobowa działalność gospodarcza</w:t>
      </w:r>
    </w:p>
    <w:p w14:paraId="7FE23130" w14:textId="77777777" w:rsidR="00257277" w:rsidRPr="009F724E" w:rsidRDefault="00257277" w:rsidP="00257277">
      <w:pPr>
        <w:spacing w:before="60"/>
        <w:ind w:left="709"/>
        <w:rPr>
          <w:sz w:val="22"/>
          <w:szCs w:val="22"/>
        </w:rPr>
      </w:pPr>
      <w:r w:rsidRPr="009F724E">
        <w:rPr>
          <w:sz w:val="22"/>
          <w:szCs w:val="22"/>
        </w:rPr>
        <w:sym w:font="Wingdings" w:char="F0A8"/>
      </w:r>
      <w:r w:rsidRPr="009F724E">
        <w:rPr>
          <w:sz w:val="22"/>
          <w:szCs w:val="22"/>
        </w:rPr>
        <w:t xml:space="preserve"> - inny rodzaj</w:t>
      </w:r>
    </w:p>
    <w:p w14:paraId="23860AC8" w14:textId="77777777" w:rsidR="00257277" w:rsidRPr="009F724E" w:rsidRDefault="00257277">
      <w:pPr>
        <w:numPr>
          <w:ilvl w:val="6"/>
          <w:numId w:val="56"/>
        </w:numPr>
        <w:spacing w:before="60"/>
        <w:ind w:left="284" w:hanging="284"/>
        <w:jc w:val="both"/>
        <w:rPr>
          <w:b/>
          <w:bCs/>
          <w:sz w:val="22"/>
          <w:szCs w:val="22"/>
        </w:rPr>
      </w:pPr>
      <w:r w:rsidRPr="009F724E">
        <w:rPr>
          <w:b/>
          <w:sz w:val="22"/>
          <w:szCs w:val="22"/>
        </w:rPr>
        <w:t xml:space="preserve">Oświadczam, </w:t>
      </w:r>
      <w:r w:rsidRPr="009F724E">
        <w:rPr>
          <w:sz w:val="22"/>
          <w:szCs w:val="22"/>
        </w:rPr>
        <w:t xml:space="preserve">że wyrób oferowany jako równoważny spełnia wymagania określone przez Zamawiającego w </w:t>
      </w:r>
      <w:r w:rsidRPr="009F724E">
        <w:rPr>
          <w:b/>
          <w:sz w:val="22"/>
          <w:szCs w:val="22"/>
        </w:rPr>
        <w:t>Załączniku nr 1</w:t>
      </w:r>
      <w:r w:rsidRPr="009F724E">
        <w:rPr>
          <w:sz w:val="22"/>
          <w:szCs w:val="22"/>
        </w:rPr>
        <w:t xml:space="preserve"> do SWZ – dotyczy/ nie dotyczy (odpowiednie skreślić).</w:t>
      </w:r>
    </w:p>
    <w:p w14:paraId="6858565F" w14:textId="77777777" w:rsidR="00257277" w:rsidRPr="009F724E" w:rsidRDefault="00257277" w:rsidP="00257277">
      <w:pPr>
        <w:spacing w:before="60"/>
        <w:ind w:left="284"/>
        <w:rPr>
          <w:b/>
          <w:bCs/>
          <w:sz w:val="22"/>
          <w:szCs w:val="22"/>
        </w:rPr>
      </w:pPr>
    </w:p>
    <w:p w14:paraId="1FF671CD" w14:textId="77777777" w:rsidR="00257277" w:rsidRPr="009F724E" w:rsidRDefault="00257277" w:rsidP="00257277">
      <w:pPr>
        <w:spacing w:before="60"/>
        <w:rPr>
          <w:iCs/>
          <w:sz w:val="22"/>
          <w:szCs w:val="22"/>
        </w:rPr>
      </w:pPr>
    </w:p>
    <w:p w14:paraId="6E99263F" w14:textId="77777777" w:rsidR="00257277" w:rsidRDefault="00257277" w:rsidP="00357145">
      <w:pPr>
        <w:rPr>
          <w:bCs/>
          <w:sz w:val="22"/>
          <w:szCs w:val="22"/>
        </w:rPr>
      </w:pPr>
    </w:p>
    <w:p w14:paraId="03A6FC98" w14:textId="77777777" w:rsidR="00257277" w:rsidRDefault="00257277" w:rsidP="00357145">
      <w:pPr>
        <w:rPr>
          <w:bCs/>
          <w:sz w:val="22"/>
          <w:szCs w:val="22"/>
        </w:rPr>
      </w:pPr>
    </w:p>
    <w:p w14:paraId="63ADDF16" w14:textId="77777777" w:rsidR="00257277" w:rsidRDefault="00257277" w:rsidP="00357145">
      <w:pPr>
        <w:rPr>
          <w:bCs/>
          <w:sz w:val="22"/>
          <w:szCs w:val="22"/>
        </w:rPr>
      </w:pPr>
    </w:p>
    <w:p w14:paraId="5AEDFFAD" w14:textId="77777777" w:rsidR="00257277" w:rsidRDefault="00257277" w:rsidP="00357145">
      <w:pPr>
        <w:rPr>
          <w:bCs/>
          <w:sz w:val="22"/>
          <w:szCs w:val="22"/>
        </w:rPr>
      </w:pPr>
    </w:p>
    <w:p w14:paraId="146DFA5D" w14:textId="77777777" w:rsidR="00257277" w:rsidRPr="00F86320" w:rsidRDefault="00257277" w:rsidP="00357145">
      <w:pPr>
        <w:rPr>
          <w:bCs/>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0"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0"/>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57"/>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1" w:name="_Hlk86214246"/>
      <w:r w:rsidR="00A93669" w:rsidRPr="004B67F2">
        <w:rPr>
          <w:bCs/>
          <w:iCs/>
          <w:sz w:val="22"/>
          <w:szCs w:val="22"/>
        </w:rPr>
        <w:t xml:space="preserve">Dz. U. z </w:t>
      </w:r>
      <w:r w:rsidR="00A93669">
        <w:rPr>
          <w:sz w:val="22"/>
          <w:szCs w:val="22"/>
        </w:rPr>
        <w:t>2023r. poz. 1689</w:t>
      </w:r>
      <w:bookmarkEnd w:id="31"/>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5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257277" w:rsidRDefault="00825D9B" w:rsidP="00825D9B">
      <w:pPr>
        <w:pStyle w:val="Zwykytekst"/>
        <w:jc w:val="both"/>
        <w:rPr>
          <w:rFonts w:ascii="Times New Roman" w:hAnsi="Times New Roman"/>
          <w:sz w:val="22"/>
          <w:szCs w:val="22"/>
        </w:rPr>
      </w:pPr>
      <w:r w:rsidRPr="0025727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257277" w:rsidRDefault="00825D9B" w:rsidP="00825D9B">
      <w:pPr>
        <w:pStyle w:val="Zwykytekst"/>
        <w:rPr>
          <w:rFonts w:ascii="Times New Roman" w:hAnsi="Times New Roman"/>
          <w:sz w:val="22"/>
          <w:szCs w:val="22"/>
        </w:rPr>
      </w:pPr>
      <w:r w:rsidRPr="00257277">
        <w:rPr>
          <w:rFonts w:ascii="Times New Roman" w:hAnsi="Times New Roman"/>
          <w:sz w:val="22"/>
          <w:szCs w:val="22"/>
        </w:rPr>
        <w:t>Strony przyjmują jako datę jej zawarcia - datę złożenia ostatniego podpisu.</w:t>
      </w:r>
    </w:p>
    <w:p w14:paraId="55527BCA" w14:textId="69634F28" w:rsidR="004E4CF6" w:rsidRPr="00257277" w:rsidRDefault="004E4CF6" w:rsidP="00825D9B">
      <w:pPr>
        <w:pStyle w:val="Zwykytekst"/>
        <w:rPr>
          <w:rFonts w:ascii="Times New Roman" w:hAnsi="Times New Roman"/>
          <w:sz w:val="22"/>
          <w:szCs w:val="22"/>
        </w:rPr>
      </w:pPr>
      <w:r w:rsidRPr="00257277">
        <w:rPr>
          <w:rFonts w:ascii="Times New Roman" w:hAnsi="Times New Roman"/>
          <w:sz w:val="22"/>
          <w:szCs w:val="22"/>
        </w:rPr>
        <w:t>Umowa została zawarta pomiędzy:</w:t>
      </w:r>
    </w:p>
    <w:p w14:paraId="066672FC" w14:textId="77777777" w:rsidR="00825D9B" w:rsidRPr="00257277" w:rsidRDefault="00825D9B" w:rsidP="00825D9B">
      <w:pPr>
        <w:jc w:val="both"/>
        <w:rPr>
          <w:i/>
          <w:iCs/>
          <w:sz w:val="22"/>
          <w:szCs w:val="22"/>
        </w:rPr>
      </w:pPr>
      <w:r w:rsidRPr="00257277">
        <w:rPr>
          <w:i/>
          <w:iCs/>
          <w:sz w:val="22"/>
          <w:szCs w:val="22"/>
        </w:rPr>
        <w:t>(w przypadku wersji elektronicznej)</w:t>
      </w:r>
    </w:p>
    <w:p w14:paraId="2355F3E8" w14:textId="77777777" w:rsidR="00825D9B" w:rsidRPr="00257277" w:rsidRDefault="00825D9B" w:rsidP="00825D9B">
      <w:pPr>
        <w:jc w:val="both"/>
        <w:rPr>
          <w:b/>
          <w:bCs/>
          <w:sz w:val="22"/>
          <w:szCs w:val="22"/>
        </w:rPr>
      </w:pPr>
    </w:p>
    <w:p w14:paraId="337AD443" w14:textId="77777777" w:rsidR="00825D9B" w:rsidRPr="00257277" w:rsidRDefault="00825D9B" w:rsidP="00825D9B">
      <w:pPr>
        <w:jc w:val="both"/>
        <w:rPr>
          <w:sz w:val="22"/>
          <w:szCs w:val="22"/>
        </w:rPr>
      </w:pPr>
      <w:r w:rsidRPr="00257277">
        <w:rPr>
          <w:sz w:val="22"/>
          <w:szCs w:val="22"/>
        </w:rPr>
        <w:t>lub</w:t>
      </w:r>
    </w:p>
    <w:p w14:paraId="0A2DE509" w14:textId="77777777" w:rsidR="00825D9B" w:rsidRPr="00257277" w:rsidRDefault="00825D9B" w:rsidP="00825D9B">
      <w:pPr>
        <w:jc w:val="both"/>
        <w:rPr>
          <w:b/>
          <w:bCs/>
          <w:sz w:val="22"/>
          <w:szCs w:val="22"/>
        </w:rPr>
      </w:pPr>
    </w:p>
    <w:p w14:paraId="1DB843D1" w14:textId="122E511A" w:rsidR="00825D9B" w:rsidRPr="00257277" w:rsidRDefault="00825D9B" w:rsidP="00825D9B">
      <w:pPr>
        <w:jc w:val="both"/>
        <w:rPr>
          <w:sz w:val="22"/>
          <w:szCs w:val="22"/>
        </w:rPr>
      </w:pPr>
      <w:r w:rsidRPr="00257277">
        <w:rPr>
          <w:sz w:val="22"/>
          <w:szCs w:val="22"/>
        </w:rPr>
        <w:t>Umowa została zawarta w dniu ……….  w ……………….</w:t>
      </w:r>
      <w:r w:rsidR="00A44219" w:rsidRPr="00257277">
        <w:rPr>
          <w:sz w:val="22"/>
          <w:szCs w:val="22"/>
        </w:rPr>
        <w:t xml:space="preserve"> pomiędzy:</w:t>
      </w:r>
    </w:p>
    <w:p w14:paraId="410E6F95" w14:textId="77777777" w:rsidR="00825D9B" w:rsidRPr="00257277" w:rsidRDefault="00825D9B" w:rsidP="00825D9B">
      <w:pPr>
        <w:jc w:val="both"/>
        <w:rPr>
          <w:i/>
          <w:iCs/>
          <w:sz w:val="22"/>
          <w:szCs w:val="22"/>
        </w:rPr>
      </w:pPr>
      <w:r w:rsidRPr="00257277">
        <w:rPr>
          <w:i/>
          <w:iCs/>
          <w:sz w:val="22"/>
          <w:szCs w:val="22"/>
        </w:rPr>
        <w:t>(w przypadku wersji papierowej)</w:t>
      </w:r>
    </w:p>
    <w:p w14:paraId="61DB8BFB" w14:textId="77777777" w:rsidR="00825D9B" w:rsidRPr="00257277" w:rsidRDefault="00825D9B" w:rsidP="00825D9B">
      <w:pPr>
        <w:jc w:val="both"/>
        <w:rPr>
          <w:sz w:val="22"/>
          <w:szCs w:val="22"/>
        </w:rPr>
      </w:pPr>
    </w:p>
    <w:p w14:paraId="3E9608C1" w14:textId="11B9B947" w:rsidR="00825D9B" w:rsidRPr="00257277" w:rsidRDefault="00825D9B" w:rsidP="00825D9B">
      <w:pPr>
        <w:jc w:val="both"/>
        <w:rPr>
          <w:sz w:val="22"/>
          <w:szCs w:val="22"/>
        </w:rPr>
      </w:pPr>
      <w:bookmarkStart w:id="32" w:name="_Hlk137626329"/>
      <w:r w:rsidRPr="00257277">
        <w:rPr>
          <w:b/>
          <w:sz w:val="22"/>
          <w:szCs w:val="22"/>
        </w:rPr>
        <w:t>Polską Grupą Górniczą S.A. z siedzibą w Katowicach</w:t>
      </w:r>
      <w:r w:rsidRPr="00257277">
        <w:rPr>
          <w:sz w:val="22"/>
          <w:szCs w:val="22"/>
        </w:rPr>
        <w:t xml:space="preserve"> przy ulicy Powstańców 30</w:t>
      </w:r>
      <w:r w:rsidRPr="00257277">
        <w:rPr>
          <w:bCs/>
          <w:sz w:val="22"/>
          <w:szCs w:val="22"/>
        </w:rPr>
        <w:t xml:space="preserve">, kod pocztowy 40-039, </w:t>
      </w:r>
      <w:r w:rsidRPr="00257277">
        <w:rPr>
          <w:sz w:val="22"/>
          <w:szCs w:val="22"/>
        </w:rPr>
        <w:t>zarejestrowaną w Sądzie Rejonowym Katowice-Wschód w Katowicach, Wydział VIII Gospodarczy, nr KRS 0000709363, REGON 360615984, wysokość kapitału zakładowego całkowicie wpłaconego 3 916 71</w:t>
      </w:r>
      <w:r w:rsidR="003E311D" w:rsidRPr="00257277">
        <w:rPr>
          <w:sz w:val="22"/>
          <w:szCs w:val="22"/>
        </w:rPr>
        <w:t>9</w:t>
      </w:r>
      <w:r w:rsidRPr="00257277">
        <w:rPr>
          <w:sz w:val="22"/>
          <w:szCs w:val="22"/>
        </w:rPr>
        <w:t xml:space="preserve"> </w:t>
      </w:r>
      <w:r w:rsidR="003E311D" w:rsidRPr="00257277">
        <w:rPr>
          <w:sz w:val="22"/>
          <w:szCs w:val="22"/>
        </w:rPr>
        <w:t>0</w:t>
      </w:r>
      <w:r w:rsidRPr="00257277">
        <w:rPr>
          <w:sz w:val="22"/>
          <w:szCs w:val="22"/>
        </w:rPr>
        <w:t xml:space="preserve">00,00 zł, zwaną w treści umowy </w:t>
      </w:r>
      <w:r w:rsidRPr="00257277">
        <w:rPr>
          <w:b/>
          <w:sz w:val="22"/>
          <w:szCs w:val="22"/>
        </w:rPr>
        <w:t>„ZAMAWIAJĄCYM”</w:t>
      </w:r>
      <w:r w:rsidRPr="00257277">
        <w:rPr>
          <w:sz w:val="22"/>
          <w:szCs w:val="22"/>
        </w:rPr>
        <w:t>, reprezentowaną przez osoby umocowane.</w:t>
      </w:r>
    </w:p>
    <w:p w14:paraId="1CDAB586" w14:textId="77777777" w:rsidR="00825D9B" w:rsidRPr="00257277" w:rsidRDefault="00825D9B" w:rsidP="00825D9B">
      <w:pPr>
        <w:jc w:val="center"/>
        <w:rPr>
          <w:sz w:val="22"/>
          <w:szCs w:val="22"/>
        </w:rPr>
      </w:pPr>
    </w:p>
    <w:p w14:paraId="0D728E41" w14:textId="77777777" w:rsidR="00825D9B" w:rsidRPr="00257277" w:rsidRDefault="00825D9B" w:rsidP="00825D9B">
      <w:pPr>
        <w:jc w:val="center"/>
        <w:rPr>
          <w:sz w:val="22"/>
          <w:szCs w:val="22"/>
        </w:rPr>
      </w:pPr>
    </w:p>
    <w:p w14:paraId="7EC80C68" w14:textId="77777777" w:rsidR="00825D9B" w:rsidRPr="00257277" w:rsidRDefault="00825D9B" w:rsidP="00825D9B">
      <w:pPr>
        <w:jc w:val="both"/>
        <w:rPr>
          <w:i/>
          <w:iCs/>
          <w:sz w:val="22"/>
          <w:szCs w:val="22"/>
        </w:rPr>
      </w:pPr>
      <w:r w:rsidRPr="00257277">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257277" w:rsidRPr="00257277"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257277" w:rsidRDefault="00825D9B" w:rsidP="00F956BB">
            <w:pPr>
              <w:widowControl w:val="0"/>
              <w:tabs>
                <w:tab w:val="left" w:pos="284"/>
                <w:tab w:val="left" w:pos="851"/>
              </w:tabs>
              <w:ind w:left="284" w:hanging="284"/>
              <w:jc w:val="center"/>
              <w:rPr>
                <w:b/>
                <w:bCs/>
              </w:rPr>
            </w:pPr>
            <w:r w:rsidRPr="00257277">
              <w:rPr>
                <w:b/>
                <w:bCs/>
                <w:sz w:val="22"/>
                <w:szCs w:val="22"/>
              </w:rPr>
              <w:t>ZAMAWIAJĄCY</w:t>
            </w:r>
          </w:p>
        </w:tc>
      </w:tr>
      <w:tr w:rsidR="00257277" w:rsidRPr="00257277" w14:paraId="1991B3D3" w14:textId="77777777" w:rsidTr="00F956BB">
        <w:trPr>
          <w:trHeight w:val="557"/>
        </w:trPr>
        <w:tc>
          <w:tcPr>
            <w:tcW w:w="2498" w:type="pct"/>
            <w:gridSpan w:val="2"/>
            <w:vAlign w:val="center"/>
          </w:tcPr>
          <w:p w14:paraId="6BC17550" w14:textId="77777777" w:rsidR="00825D9B" w:rsidRPr="00257277" w:rsidRDefault="00825D9B" w:rsidP="00F956BB">
            <w:pPr>
              <w:widowControl w:val="0"/>
              <w:jc w:val="center"/>
              <w:rPr>
                <w:sz w:val="18"/>
                <w:szCs w:val="18"/>
              </w:rPr>
            </w:pPr>
          </w:p>
          <w:p w14:paraId="77BE7E90" w14:textId="77777777" w:rsidR="00825D9B" w:rsidRPr="00257277" w:rsidRDefault="00825D9B" w:rsidP="00F956BB">
            <w:pPr>
              <w:widowControl w:val="0"/>
              <w:jc w:val="center"/>
              <w:rPr>
                <w:sz w:val="18"/>
                <w:szCs w:val="18"/>
              </w:rPr>
            </w:pPr>
          </w:p>
          <w:p w14:paraId="620A47EE" w14:textId="77777777" w:rsidR="00825D9B" w:rsidRPr="00257277" w:rsidRDefault="00825D9B" w:rsidP="00F956BB">
            <w:pPr>
              <w:widowControl w:val="0"/>
              <w:jc w:val="center"/>
              <w:rPr>
                <w:sz w:val="18"/>
                <w:szCs w:val="18"/>
              </w:rPr>
            </w:pPr>
          </w:p>
          <w:p w14:paraId="3F766BC6" w14:textId="77777777" w:rsidR="00825D9B" w:rsidRPr="00257277" w:rsidRDefault="00825D9B" w:rsidP="00F956BB">
            <w:pPr>
              <w:widowControl w:val="0"/>
              <w:jc w:val="center"/>
              <w:rPr>
                <w:sz w:val="18"/>
                <w:szCs w:val="18"/>
              </w:rPr>
            </w:pPr>
          </w:p>
          <w:p w14:paraId="3D115D80" w14:textId="77777777" w:rsidR="00825D9B" w:rsidRPr="00257277" w:rsidRDefault="00825D9B" w:rsidP="00F956BB">
            <w:pPr>
              <w:widowControl w:val="0"/>
              <w:jc w:val="center"/>
              <w:rPr>
                <w:sz w:val="18"/>
                <w:szCs w:val="18"/>
              </w:rPr>
            </w:pPr>
          </w:p>
          <w:p w14:paraId="5E3CD7C8" w14:textId="77777777" w:rsidR="00825D9B" w:rsidRPr="00257277"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57277" w:rsidRDefault="00825D9B" w:rsidP="00F956BB">
            <w:pPr>
              <w:widowControl w:val="0"/>
              <w:jc w:val="center"/>
              <w:rPr>
                <w:sz w:val="18"/>
                <w:szCs w:val="18"/>
              </w:rPr>
            </w:pPr>
          </w:p>
          <w:p w14:paraId="28B2B7C8" w14:textId="77777777" w:rsidR="00825D9B" w:rsidRPr="00257277" w:rsidRDefault="00825D9B" w:rsidP="00F956BB">
            <w:pPr>
              <w:widowControl w:val="0"/>
              <w:jc w:val="center"/>
              <w:rPr>
                <w:sz w:val="18"/>
                <w:szCs w:val="18"/>
              </w:rPr>
            </w:pPr>
          </w:p>
          <w:p w14:paraId="6B413BBC" w14:textId="77777777" w:rsidR="00825D9B" w:rsidRPr="00257277" w:rsidRDefault="00825D9B" w:rsidP="00F956BB">
            <w:pPr>
              <w:widowControl w:val="0"/>
              <w:jc w:val="center"/>
              <w:rPr>
                <w:sz w:val="18"/>
                <w:szCs w:val="18"/>
              </w:rPr>
            </w:pPr>
          </w:p>
          <w:p w14:paraId="409D9176" w14:textId="77777777" w:rsidR="00825D9B" w:rsidRPr="00257277" w:rsidRDefault="00825D9B" w:rsidP="00F956BB">
            <w:pPr>
              <w:widowControl w:val="0"/>
              <w:jc w:val="center"/>
              <w:rPr>
                <w:sz w:val="18"/>
                <w:szCs w:val="18"/>
              </w:rPr>
            </w:pPr>
          </w:p>
          <w:p w14:paraId="77E22093" w14:textId="77777777" w:rsidR="00825D9B" w:rsidRPr="00257277" w:rsidRDefault="00825D9B" w:rsidP="00F956BB">
            <w:pPr>
              <w:widowControl w:val="0"/>
              <w:jc w:val="center"/>
              <w:rPr>
                <w:sz w:val="18"/>
                <w:szCs w:val="18"/>
              </w:rPr>
            </w:pPr>
          </w:p>
          <w:p w14:paraId="390896E5" w14:textId="77777777" w:rsidR="00825D9B" w:rsidRPr="00257277" w:rsidRDefault="00825D9B" w:rsidP="00F956BB">
            <w:pPr>
              <w:widowControl w:val="0"/>
              <w:tabs>
                <w:tab w:val="left" w:pos="284"/>
                <w:tab w:val="left" w:pos="851"/>
              </w:tabs>
              <w:ind w:left="284" w:hanging="284"/>
              <w:jc w:val="center"/>
              <w:rPr>
                <w:b/>
                <w:bCs/>
              </w:rPr>
            </w:pPr>
          </w:p>
        </w:tc>
      </w:tr>
      <w:tr w:rsidR="00257277" w:rsidRPr="00257277"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257277" w:rsidRDefault="00825D9B" w:rsidP="00F956BB">
            <w:pPr>
              <w:ind w:left="-108" w:right="-108"/>
              <w:jc w:val="center"/>
              <w:rPr>
                <w:sz w:val="18"/>
                <w:szCs w:val="18"/>
              </w:rPr>
            </w:pPr>
            <w:r w:rsidRPr="00257277">
              <w:rPr>
                <w:sz w:val="18"/>
                <w:szCs w:val="18"/>
              </w:rPr>
              <w:t>Sekretarz Komisji Przetargowej lub</w:t>
            </w:r>
          </w:p>
          <w:p w14:paraId="3F90BC69" w14:textId="77777777" w:rsidR="00825D9B" w:rsidRPr="00257277" w:rsidRDefault="00825D9B" w:rsidP="00F956BB">
            <w:pPr>
              <w:widowControl w:val="0"/>
              <w:tabs>
                <w:tab w:val="left" w:pos="284"/>
                <w:tab w:val="left" w:pos="851"/>
              </w:tabs>
              <w:ind w:left="-108" w:right="-108"/>
              <w:jc w:val="center"/>
              <w:rPr>
                <w:b/>
                <w:bCs/>
                <w:sz w:val="18"/>
                <w:szCs w:val="18"/>
              </w:rPr>
            </w:pPr>
            <w:r w:rsidRPr="00257277">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57277" w:rsidRDefault="00825D9B" w:rsidP="00F956BB">
            <w:pPr>
              <w:widowControl w:val="0"/>
              <w:ind w:left="-108" w:right="-108"/>
              <w:jc w:val="center"/>
              <w:rPr>
                <w:b/>
                <w:bCs/>
                <w:sz w:val="18"/>
                <w:szCs w:val="18"/>
              </w:rPr>
            </w:pPr>
            <w:r w:rsidRPr="00257277">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57277" w:rsidRDefault="00825D9B" w:rsidP="00F956BB">
            <w:pPr>
              <w:widowControl w:val="0"/>
              <w:ind w:left="-108" w:right="-108"/>
              <w:jc w:val="center"/>
              <w:rPr>
                <w:b/>
                <w:bCs/>
                <w:sz w:val="18"/>
                <w:szCs w:val="18"/>
              </w:rPr>
            </w:pPr>
            <w:r w:rsidRPr="00257277">
              <w:rPr>
                <w:sz w:val="18"/>
                <w:szCs w:val="18"/>
              </w:rPr>
              <w:t>Radca Prawny</w:t>
            </w:r>
          </w:p>
        </w:tc>
      </w:tr>
      <w:tr w:rsidR="00257277" w:rsidRPr="00257277" w14:paraId="0826B902" w14:textId="77777777" w:rsidTr="00F956BB">
        <w:trPr>
          <w:trHeight w:val="564"/>
        </w:trPr>
        <w:tc>
          <w:tcPr>
            <w:tcW w:w="1561" w:type="pct"/>
            <w:vAlign w:val="center"/>
          </w:tcPr>
          <w:p w14:paraId="71372044" w14:textId="77777777" w:rsidR="00825D9B" w:rsidRPr="00257277" w:rsidRDefault="00825D9B" w:rsidP="00F956BB">
            <w:pPr>
              <w:widowControl w:val="0"/>
              <w:jc w:val="center"/>
              <w:rPr>
                <w:sz w:val="18"/>
                <w:szCs w:val="18"/>
              </w:rPr>
            </w:pPr>
          </w:p>
          <w:p w14:paraId="6ADDC7FD" w14:textId="77777777" w:rsidR="00825D9B" w:rsidRPr="00257277" w:rsidRDefault="00825D9B" w:rsidP="00F956BB">
            <w:pPr>
              <w:widowControl w:val="0"/>
              <w:jc w:val="center"/>
              <w:rPr>
                <w:sz w:val="18"/>
                <w:szCs w:val="18"/>
              </w:rPr>
            </w:pPr>
          </w:p>
          <w:p w14:paraId="594E1557" w14:textId="77777777" w:rsidR="00825D9B" w:rsidRPr="00257277" w:rsidRDefault="00825D9B" w:rsidP="00F956BB">
            <w:pPr>
              <w:widowControl w:val="0"/>
              <w:jc w:val="center"/>
              <w:rPr>
                <w:sz w:val="18"/>
                <w:szCs w:val="18"/>
              </w:rPr>
            </w:pPr>
          </w:p>
          <w:p w14:paraId="2395A21E" w14:textId="77777777" w:rsidR="00825D9B" w:rsidRPr="00257277" w:rsidRDefault="00825D9B" w:rsidP="00F956BB">
            <w:pPr>
              <w:widowControl w:val="0"/>
              <w:jc w:val="center"/>
              <w:rPr>
                <w:sz w:val="18"/>
                <w:szCs w:val="18"/>
              </w:rPr>
            </w:pPr>
          </w:p>
          <w:p w14:paraId="3E7927E0" w14:textId="77777777" w:rsidR="00825D9B" w:rsidRPr="00257277" w:rsidRDefault="00825D9B" w:rsidP="00F956BB">
            <w:pPr>
              <w:widowControl w:val="0"/>
              <w:jc w:val="center"/>
              <w:rPr>
                <w:sz w:val="18"/>
                <w:szCs w:val="18"/>
              </w:rPr>
            </w:pPr>
          </w:p>
          <w:p w14:paraId="48FB8116" w14:textId="77777777" w:rsidR="00825D9B" w:rsidRPr="00257277" w:rsidRDefault="00825D9B" w:rsidP="00F956BB">
            <w:pPr>
              <w:ind w:left="22"/>
              <w:jc w:val="center"/>
              <w:rPr>
                <w:sz w:val="18"/>
                <w:szCs w:val="18"/>
              </w:rPr>
            </w:pPr>
          </w:p>
        </w:tc>
        <w:tc>
          <w:tcPr>
            <w:tcW w:w="1643" w:type="pct"/>
            <w:gridSpan w:val="2"/>
            <w:vAlign w:val="center"/>
          </w:tcPr>
          <w:p w14:paraId="7393F21F" w14:textId="77777777" w:rsidR="00825D9B" w:rsidRPr="00257277" w:rsidRDefault="00825D9B" w:rsidP="00F956BB">
            <w:pPr>
              <w:widowControl w:val="0"/>
              <w:jc w:val="center"/>
              <w:rPr>
                <w:sz w:val="18"/>
                <w:szCs w:val="18"/>
              </w:rPr>
            </w:pPr>
          </w:p>
          <w:p w14:paraId="0DBC73E5" w14:textId="77777777" w:rsidR="00825D9B" w:rsidRPr="00257277" w:rsidRDefault="00825D9B" w:rsidP="00F956BB">
            <w:pPr>
              <w:widowControl w:val="0"/>
              <w:jc w:val="center"/>
              <w:rPr>
                <w:sz w:val="18"/>
                <w:szCs w:val="18"/>
              </w:rPr>
            </w:pPr>
          </w:p>
          <w:p w14:paraId="11B6C993" w14:textId="77777777" w:rsidR="00825D9B" w:rsidRPr="00257277" w:rsidRDefault="00825D9B" w:rsidP="00F956BB">
            <w:pPr>
              <w:widowControl w:val="0"/>
              <w:jc w:val="center"/>
              <w:rPr>
                <w:sz w:val="18"/>
                <w:szCs w:val="18"/>
              </w:rPr>
            </w:pPr>
          </w:p>
          <w:p w14:paraId="2C5FB46A" w14:textId="77777777" w:rsidR="00825D9B" w:rsidRPr="00257277" w:rsidRDefault="00825D9B" w:rsidP="00F956BB">
            <w:pPr>
              <w:widowControl w:val="0"/>
              <w:jc w:val="center"/>
              <w:rPr>
                <w:sz w:val="18"/>
                <w:szCs w:val="18"/>
              </w:rPr>
            </w:pPr>
          </w:p>
          <w:p w14:paraId="6E992032" w14:textId="77777777" w:rsidR="00825D9B" w:rsidRPr="00257277" w:rsidRDefault="00825D9B" w:rsidP="00F956BB">
            <w:pPr>
              <w:widowControl w:val="0"/>
              <w:jc w:val="center"/>
              <w:rPr>
                <w:sz w:val="18"/>
                <w:szCs w:val="18"/>
              </w:rPr>
            </w:pPr>
          </w:p>
          <w:p w14:paraId="03750844" w14:textId="77777777" w:rsidR="00825D9B" w:rsidRPr="00257277" w:rsidRDefault="00825D9B" w:rsidP="00F956BB">
            <w:pPr>
              <w:widowControl w:val="0"/>
              <w:ind w:left="34" w:hanging="34"/>
              <w:jc w:val="center"/>
              <w:rPr>
                <w:sz w:val="18"/>
                <w:szCs w:val="18"/>
              </w:rPr>
            </w:pPr>
          </w:p>
        </w:tc>
        <w:tc>
          <w:tcPr>
            <w:tcW w:w="1796" w:type="pct"/>
            <w:vAlign w:val="center"/>
          </w:tcPr>
          <w:p w14:paraId="3BCAD3F9" w14:textId="77777777" w:rsidR="00825D9B" w:rsidRPr="00257277" w:rsidRDefault="00825D9B" w:rsidP="00F956BB">
            <w:pPr>
              <w:widowControl w:val="0"/>
              <w:jc w:val="center"/>
              <w:rPr>
                <w:sz w:val="18"/>
                <w:szCs w:val="18"/>
              </w:rPr>
            </w:pPr>
          </w:p>
          <w:p w14:paraId="6F32C4EE" w14:textId="77777777" w:rsidR="00825D9B" w:rsidRPr="00257277" w:rsidRDefault="00825D9B" w:rsidP="00F956BB">
            <w:pPr>
              <w:widowControl w:val="0"/>
              <w:jc w:val="center"/>
              <w:rPr>
                <w:sz w:val="18"/>
                <w:szCs w:val="18"/>
              </w:rPr>
            </w:pPr>
          </w:p>
          <w:p w14:paraId="09B9D7A0" w14:textId="77777777" w:rsidR="00825D9B" w:rsidRPr="00257277" w:rsidRDefault="00825D9B" w:rsidP="00F956BB">
            <w:pPr>
              <w:widowControl w:val="0"/>
              <w:jc w:val="center"/>
              <w:rPr>
                <w:sz w:val="18"/>
                <w:szCs w:val="18"/>
              </w:rPr>
            </w:pPr>
          </w:p>
          <w:p w14:paraId="3991BDA9" w14:textId="77777777" w:rsidR="00825D9B" w:rsidRPr="00257277" w:rsidRDefault="00825D9B" w:rsidP="00F956BB">
            <w:pPr>
              <w:widowControl w:val="0"/>
              <w:jc w:val="center"/>
              <w:rPr>
                <w:sz w:val="18"/>
                <w:szCs w:val="18"/>
              </w:rPr>
            </w:pPr>
          </w:p>
          <w:p w14:paraId="2725E080" w14:textId="77777777" w:rsidR="00825D9B" w:rsidRPr="00257277" w:rsidRDefault="00825D9B" w:rsidP="00F956BB">
            <w:pPr>
              <w:widowControl w:val="0"/>
              <w:jc w:val="center"/>
              <w:rPr>
                <w:sz w:val="18"/>
                <w:szCs w:val="18"/>
              </w:rPr>
            </w:pPr>
          </w:p>
          <w:p w14:paraId="73225BC0" w14:textId="77777777" w:rsidR="00825D9B" w:rsidRPr="00257277" w:rsidRDefault="00825D9B" w:rsidP="00F956BB">
            <w:pPr>
              <w:widowControl w:val="0"/>
              <w:jc w:val="center"/>
              <w:rPr>
                <w:sz w:val="18"/>
                <w:szCs w:val="18"/>
              </w:rPr>
            </w:pPr>
          </w:p>
        </w:tc>
      </w:tr>
    </w:tbl>
    <w:p w14:paraId="509436B3" w14:textId="77777777" w:rsidR="00825D9B" w:rsidRPr="00257277" w:rsidRDefault="00825D9B" w:rsidP="00825D9B">
      <w:pPr>
        <w:jc w:val="both"/>
        <w:rPr>
          <w:sz w:val="18"/>
          <w:szCs w:val="18"/>
        </w:rPr>
      </w:pPr>
    </w:p>
    <w:p w14:paraId="61035AF9" w14:textId="77777777" w:rsidR="00825D9B" w:rsidRPr="00257277" w:rsidRDefault="00825D9B" w:rsidP="00825D9B">
      <w:pPr>
        <w:jc w:val="center"/>
        <w:rPr>
          <w:sz w:val="22"/>
          <w:szCs w:val="22"/>
        </w:rPr>
      </w:pPr>
    </w:p>
    <w:p w14:paraId="58C5FC84" w14:textId="77777777" w:rsidR="00825D9B" w:rsidRPr="00257277" w:rsidRDefault="00825D9B" w:rsidP="00825D9B">
      <w:pPr>
        <w:rPr>
          <w:b/>
          <w:sz w:val="22"/>
          <w:szCs w:val="22"/>
        </w:rPr>
      </w:pPr>
      <w:r w:rsidRPr="00257277">
        <w:rPr>
          <w:b/>
          <w:sz w:val="22"/>
          <w:szCs w:val="22"/>
        </w:rPr>
        <w:t>i:</w:t>
      </w:r>
    </w:p>
    <w:p w14:paraId="3E7529AC" w14:textId="77777777" w:rsidR="00825D9B" w:rsidRPr="00257277" w:rsidRDefault="00825D9B" w:rsidP="00825D9B">
      <w:pPr>
        <w:rPr>
          <w:i/>
          <w:sz w:val="22"/>
          <w:szCs w:val="22"/>
        </w:rPr>
      </w:pPr>
      <w:bookmarkStart w:id="33" w:name="_Hlk9317397"/>
    </w:p>
    <w:p w14:paraId="2FCC7D88" w14:textId="77777777" w:rsidR="00825D9B" w:rsidRPr="00257277" w:rsidRDefault="00825D9B" w:rsidP="00825D9B">
      <w:pPr>
        <w:rPr>
          <w:i/>
          <w:sz w:val="22"/>
          <w:szCs w:val="22"/>
        </w:rPr>
      </w:pPr>
      <w:r w:rsidRPr="00257277">
        <w:rPr>
          <w:i/>
          <w:sz w:val="22"/>
          <w:szCs w:val="22"/>
        </w:rPr>
        <w:t>W przypadku spółki prawa handlowego:</w:t>
      </w:r>
    </w:p>
    <w:p w14:paraId="52F8A046" w14:textId="77777777" w:rsidR="00825D9B" w:rsidRPr="00257277" w:rsidRDefault="00825D9B" w:rsidP="00825D9B">
      <w:pPr>
        <w:jc w:val="both"/>
        <w:rPr>
          <w:sz w:val="22"/>
          <w:szCs w:val="22"/>
        </w:rPr>
      </w:pPr>
      <w:r w:rsidRPr="00257277">
        <w:rPr>
          <w:sz w:val="22"/>
          <w:szCs w:val="22"/>
        </w:rPr>
        <w:t>__________________________________________________________________________________</w:t>
      </w:r>
    </w:p>
    <w:p w14:paraId="27297D6A" w14:textId="77777777" w:rsidR="00825D9B" w:rsidRPr="00257277" w:rsidRDefault="00825D9B" w:rsidP="00825D9B">
      <w:pPr>
        <w:jc w:val="both"/>
        <w:rPr>
          <w:sz w:val="22"/>
          <w:szCs w:val="22"/>
        </w:rPr>
      </w:pPr>
      <w:r w:rsidRPr="0025727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57277">
        <w:rPr>
          <w:i/>
          <w:sz w:val="22"/>
          <w:szCs w:val="22"/>
        </w:rPr>
        <w:t>(w przypadku spółki akcyjnej)</w:t>
      </w:r>
      <w:r w:rsidRPr="00257277">
        <w:rPr>
          <w:sz w:val="22"/>
          <w:szCs w:val="22"/>
        </w:rPr>
        <w:t xml:space="preserve"> _________________, zwaną (</w:t>
      </w:r>
      <w:proofErr w:type="spellStart"/>
      <w:r w:rsidRPr="00257277">
        <w:rPr>
          <w:sz w:val="22"/>
          <w:szCs w:val="22"/>
        </w:rPr>
        <w:t>ym</w:t>
      </w:r>
      <w:proofErr w:type="spellEnd"/>
      <w:r w:rsidRPr="00257277">
        <w:rPr>
          <w:sz w:val="22"/>
          <w:szCs w:val="22"/>
        </w:rPr>
        <w:t xml:space="preserve">) w treści umowy </w:t>
      </w:r>
      <w:r w:rsidRPr="00257277">
        <w:rPr>
          <w:b/>
          <w:sz w:val="22"/>
          <w:szCs w:val="22"/>
        </w:rPr>
        <w:t>„WYKONAWCĄ”</w:t>
      </w:r>
      <w:r w:rsidRPr="00257277">
        <w:rPr>
          <w:sz w:val="22"/>
          <w:szCs w:val="22"/>
        </w:rPr>
        <w:t xml:space="preserve"> reprezentowaną przez osoby umocowane.</w:t>
      </w:r>
    </w:p>
    <w:p w14:paraId="7DBD1921" w14:textId="77777777" w:rsidR="00825D9B" w:rsidRPr="00257277" w:rsidRDefault="00825D9B" w:rsidP="00825D9B">
      <w:pPr>
        <w:rPr>
          <w:i/>
          <w:sz w:val="22"/>
          <w:szCs w:val="22"/>
        </w:rPr>
      </w:pPr>
    </w:p>
    <w:p w14:paraId="5A7A0E15" w14:textId="77777777" w:rsidR="00825D9B" w:rsidRPr="00257277" w:rsidRDefault="00825D9B" w:rsidP="00825D9B">
      <w:bookmarkStart w:id="34" w:name="_Hlk137019921"/>
    </w:p>
    <w:bookmarkEnd w:id="34"/>
    <w:p w14:paraId="177B28A7" w14:textId="77777777" w:rsidR="00825D9B" w:rsidRPr="00257277" w:rsidRDefault="00825D9B" w:rsidP="00825D9B">
      <w:pPr>
        <w:rPr>
          <w:i/>
          <w:sz w:val="22"/>
          <w:szCs w:val="22"/>
        </w:rPr>
      </w:pPr>
    </w:p>
    <w:p w14:paraId="6AD34D28" w14:textId="77777777" w:rsidR="00825D9B" w:rsidRPr="00257277" w:rsidRDefault="00825D9B" w:rsidP="00825D9B">
      <w:pPr>
        <w:rPr>
          <w:i/>
          <w:sz w:val="22"/>
          <w:szCs w:val="22"/>
        </w:rPr>
      </w:pPr>
    </w:p>
    <w:p w14:paraId="4743E41A" w14:textId="77777777" w:rsidR="00825D9B" w:rsidRPr="00257277" w:rsidRDefault="00825D9B" w:rsidP="00825D9B">
      <w:pPr>
        <w:rPr>
          <w:i/>
          <w:sz w:val="22"/>
          <w:szCs w:val="22"/>
        </w:rPr>
      </w:pPr>
      <w:r w:rsidRPr="00257277">
        <w:rPr>
          <w:i/>
          <w:sz w:val="22"/>
          <w:szCs w:val="22"/>
        </w:rPr>
        <w:t>W przypadku działalności gospodarczej prowadzonej osobiście:</w:t>
      </w:r>
    </w:p>
    <w:p w14:paraId="12929AEE" w14:textId="77777777" w:rsidR="00825D9B" w:rsidRPr="00257277" w:rsidRDefault="00825D9B" w:rsidP="00825D9B">
      <w:pPr>
        <w:jc w:val="both"/>
        <w:rPr>
          <w:sz w:val="22"/>
          <w:szCs w:val="22"/>
        </w:rPr>
      </w:pPr>
      <w:r w:rsidRPr="00257277">
        <w:rPr>
          <w:b/>
          <w:sz w:val="22"/>
          <w:szCs w:val="22"/>
        </w:rPr>
        <w:t>Panem/Panią _____________________</w:t>
      </w:r>
      <w:r w:rsidRPr="00257277">
        <w:rPr>
          <w:sz w:val="22"/>
          <w:szCs w:val="22"/>
        </w:rPr>
        <w:t xml:space="preserve">, prowadzącym/ą działalność gospodarczą pod nazwą: </w:t>
      </w:r>
      <w:r w:rsidRPr="00257277">
        <w:rPr>
          <w:b/>
          <w:sz w:val="22"/>
          <w:szCs w:val="22"/>
        </w:rPr>
        <w:t>______________________________</w:t>
      </w:r>
      <w:r w:rsidRPr="00257277">
        <w:rPr>
          <w:sz w:val="22"/>
          <w:szCs w:val="22"/>
        </w:rPr>
        <w:t xml:space="preserve"> - z siedzibą w _____________________ przy ulicy ___________________ - zarejestrowaną w Centralnej Ewidencji i Informacji o Działalności Gospodarczej, REGON ______________, zwanym w treści umowy </w:t>
      </w:r>
      <w:r w:rsidRPr="00257277">
        <w:rPr>
          <w:b/>
          <w:sz w:val="22"/>
          <w:szCs w:val="22"/>
        </w:rPr>
        <w:t>„WYKONAWCĄ”</w:t>
      </w:r>
      <w:r w:rsidRPr="00257277">
        <w:rPr>
          <w:sz w:val="22"/>
          <w:szCs w:val="22"/>
        </w:rPr>
        <w:t xml:space="preserve"> reprezentowanym/ą przez osoby umocowane.</w:t>
      </w:r>
    </w:p>
    <w:p w14:paraId="1D4E5C01" w14:textId="77777777" w:rsidR="00825D9B" w:rsidRPr="00257277" w:rsidRDefault="00825D9B" w:rsidP="00825D9B">
      <w:pPr>
        <w:rPr>
          <w:i/>
          <w:sz w:val="22"/>
          <w:szCs w:val="22"/>
        </w:rPr>
      </w:pPr>
    </w:p>
    <w:p w14:paraId="622C4709" w14:textId="77777777" w:rsidR="00825D9B" w:rsidRPr="00257277" w:rsidRDefault="00825D9B" w:rsidP="00825D9B">
      <w:pPr>
        <w:rPr>
          <w:i/>
          <w:sz w:val="22"/>
          <w:szCs w:val="22"/>
        </w:rPr>
      </w:pPr>
    </w:p>
    <w:p w14:paraId="57AE18B5" w14:textId="77777777" w:rsidR="00825D9B" w:rsidRPr="00257277" w:rsidRDefault="00825D9B" w:rsidP="00825D9B">
      <w:pPr>
        <w:rPr>
          <w:i/>
          <w:sz w:val="22"/>
          <w:szCs w:val="22"/>
        </w:rPr>
      </w:pPr>
      <w:r w:rsidRPr="00257277">
        <w:rPr>
          <w:i/>
          <w:sz w:val="22"/>
          <w:szCs w:val="22"/>
        </w:rPr>
        <w:t>W przypadku spółki cywilnej:</w:t>
      </w:r>
    </w:p>
    <w:p w14:paraId="4CF6BBEF" w14:textId="77777777" w:rsidR="00825D9B" w:rsidRPr="00257277" w:rsidRDefault="00825D9B" w:rsidP="00825D9B">
      <w:pPr>
        <w:rPr>
          <w:sz w:val="22"/>
          <w:szCs w:val="22"/>
        </w:rPr>
      </w:pPr>
      <w:r w:rsidRPr="00257277">
        <w:rPr>
          <w:sz w:val="22"/>
          <w:szCs w:val="22"/>
        </w:rPr>
        <w:t xml:space="preserve">1. </w:t>
      </w:r>
      <w:r w:rsidRPr="00257277">
        <w:rPr>
          <w:b/>
          <w:sz w:val="22"/>
          <w:szCs w:val="22"/>
        </w:rPr>
        <w:t>Panem/Panią _______________________</w:t>
      </w:r>
      <w:r w:rsidRPr="00257277">
        <w:rPr>
          <w:sz w:val="22"/>
          <w:szCs w:val="22"/>
        </w:rPr>
        <w:t xml:space="preserve"> wpisanym/ą do Centralnej Ewidencji i Informacji o Działalności Gospodarczej, REGON ______________,</w:t>
      </w:r>
    </w:p>
    <w:p w14:paraId="3094940B" w14:textId="77777777" w:rsidR="00825D9B" w:rsidRPr="00257277" w:rsidRDefault="00825D9B" w:rsidP="00825D9B">
      <w:pPr>
        <w:jc w:val="both"/>
        <w:rPr>
          <w:sz w:val="22"/>
          <w:szCs w:val="22"/>
        </w:rPr>
      </w:pPr>
      <w:r w:rsidRPr="00257277">
        <w:rPr>
          <w:sz w:val="22"/>
          <w:szCs w:val="22"/>
        </w:rPr>
        <w:t xml:space="preserve">2. </w:t>
      </w:r>
      <w:r w:rsidRPr="00257277">
        <w:rPr>
          <w:b/>
          <w:sz w:val="22"/>
          <w:szCs w:val="22"/>
        </w:rPr>
        <w:t>Panem/Panią _______________________</w:t>
      </w:r>
      <w:r w:rsidRPr="00257277">
        <w:rPr>
          <w:sz w:val="22"/>
          <w:szCs w:val="22"/>
        </w:rPr>
        <w:t xml:space="preserve"> wpisanym/ą do Centralnej Ewidencji i Informacji o Działalności Gospodarczej, REGON ______________,</w:t>
      </w:r>
    </w:p>
    <w:p w14:paraId="4F004A21" w14:textId="77777777" w:rsidR="00825D9B" w:rsidRPr="00257277" w:rsidRDefault="00825D9B" w:rsidP="00825D9B">
      <w:pPr>
        <w:jc w:val="both"/>
        <w:rPr>
          <w:sz w:val="22"/>
          <w:szCs w:val="22"/>
        </w:rPr>
      </w:pPr>
      <w:r w:rsidRPr="00257277">
        <w:rPr>
          <w:sz w:val="22"/>
          <w:szCs w:val="22"/>
        </w:rPr>
        <w:t xml:space="preserve">wspólnie prowadzącymi działalność gospodarczą w formie spółki cywilnej pod nazwą ___________ </w:t>
      </w:r>
    </w:p>
    <w:p w14:paraId="5928AF8D" w14:textId="77777777" w:rsidR="00825D9B" w:rsidRPr="00257277" w:rsidRDefault="00825D9B" w:rsidP="00825D9B">
      <w:pPr>
        <w:jc w:val="both"/>
        <w:rPr>
          <w:sz w:val="22"/>
          <w:szCs w:val="22"/>
        </w:rPr>
      </w:pPr>
      <w:r w:rsidRPr="00257277">
        <w:rPr>
          <w:sz w:val="22"/>
          <w:szCs w:val="22"/>
        </w:rPr>
        <w:t xml:space="preserve">z siedzibą w ______________, przy ulicy _________________, zwanymi w dalszej części umowy </w:t>
      </w:r>
      <w:r w:rsidRPr="00257277">
        <w:rPr>
          <w:b/>
          <w:sz w:val="22"/>
          <w:szCs w:val="22"/>
        </w:rPr>
        <w:t xml:space="preserve">„WYKONAWCĄ” </w:t>
      </w:r>
      <w:r w:rsidRPr="00257277">
        <w:rPr>
          <w:sz w:val="22"/>
          <w:szCs w:val="22"/>
        </w:rPr>
        <w:t>reprezentowanymi przez osoby umocowane.</w:t>
      </w:r>
    </w:p>
    <w:p w14:paraId="08E38CB7" w14:textId="77777777" w:rsidR="00825D9B" w:rsidRPr="00257277" w:rsidRDefault="00825D9B" w:rsidP="00825D9B">
      <w:pPr>
        <w:rPr>
          <w:i/>
          <w:sz w:val="22"/>
          <w:szCs w:val="22"/>
        </w:rPr>
      </w:pPr>
    </w:p>
    <w:p w14:paraId="1C9A0FD1" w14:textId="77777777" w:rsidR="00825D9B" w:rsidRPr="00257277" w:rsidRDefault="00825D9B" w:rsidP="00825D9B">
      <w:pPr>
        <w:rPr>
          <w:i/>
          <w:sz w:val="22"/>
          <w:szCs w:val="22"/>
        </w:rPr>
      </w:pPr>
      <w:r w:rsidRPr="00257277">
        <w:rPr>
          <w:i/>
          <w:sz w:val="22"/>
          <w:szCs w:val="22"/>
        </w:rPr>
        <w:t>W przypadku konsorcjum:</w:t>
      </w:r>
    </w:p>
    <w:p w14:paraId="5D5D7567" w14:textId="77777777" w:rsidR="00825D9B" w:rsidRPr="00257277" w:rsidRDefault="00825D9B" w:rsidP="00825D9B">
      <w:pPr>
        <w:rPr>
          <w:b/>
          <w:sz w:val="22"/>
          <w:szCs w:val="22"/>
          <w:u w:val="single"/>
        </w:rPr>
      </w:pPr>
      <w:r w:rsidRPr="00257277">
        <w:rPr>
          <w:b/>
          <w:sz w:val="22"/>
          <w:szCs w:val="22"/>
          <w:u w:val="single"/>
        </w:rPr>
        <w:t>Konsorcjum firm:</w:t>
      </w:r>
    </w:p>
    <w:p w14:paraId="656DDE43" w14:textId="77777777" w:rsidR="00825D9B" w:rsidRPr="00257277" w:rsidRDefault="00825D9B" w:rsidP="00825D9B">
      <w:pPr>
        <w:jc w:val="both"/>
        <w:rPr>
          <w:sz w:val="22"/>
          <w:szCs w:val="22"/>
        </w:rPr>
      </w:pPr>
      <w:r w:rsidRPr="00257277">
        <w:rPr>
          <w:sz w:val="22"/>
          <w:szCs w:val="22"/>
        </w:rPr>
        <w:t xml:space="preserve">1. </w:t>
      </w:r>
      <w:r w:rsidRPr="00257277">
        <w:rPr>
          <w:b/>
          <w:sz w:val="22"/>
          <w:szCs w:val="22"/>
        </w:rPr>
        <w:t>Lider</w:t>
      </w:r>
      <w:r w:rsidRPr="00257277">
        <w:rPr>
          <w:sz w:val="22"/>
          <w:szCs w:val="22"/>
        </w:rPr>
        <w:t xml:space="preserve"> - _______________________________________________________________________</w:t>
      </w:r>
    </w:p>
    <w:p w14:paraId="42F4951E" w14:textId="77777777" w:rsidR="00825D9B" w:rsidRPr="00257277" w:rsidRDefault="00825D9B" w:rsidP="00825D9B">
      <w:pPr>
        <w:jc w:val="both"/>
        <w:rPr>
          <w:i/>
          <w:sz w:val="22"/>
          <w:szCs w:val="22"/>
        </w:rPr>
      </w:pPr>
      <w:r w:rsidRPr="00257277">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57277">
        <w:rPr>
          <w:i/>
          <w:sz w:val="22"/>
          <w:szCs w:val="22"/>
        </w:rPr>
        <w:t>(w przypadku spółki akcyjnej)</w:t>
      </w:r>
      <w:r w:rsidRPr="00257277">
        <w:rPr>
          <w:sz w:val="22"/>
          <w:szCs w:val="22"/>
        </w:rPr>
        <w:t xml:space="preserve"> _________________, (</w:t>
      </w:r>
      <w:r w:rsidRPr="00257277">
        <w:rPr>
          <w:i/>
          <w:sz w:val="22"/>
          <w:szCs w:val="22"/>
        </w:rPr>
        <w:t>informacja dla sekretarza: sprawdzamy w umowie konsorcjum czy pełnomocnik jest liderem)</w:t>
      </w:r>
    </w:p>
    <w:p w14:paraId="3C098580" w14:textId="77777777" w:rsidR="00825D9B" w:rsidRPr="00257277" w:rsidRDefault="00825D9B" w:rsidP="00825D9B">
      <w:pPr>
        <w:jc w:val="both"/>
        <w:rPr>
          <w:i/>
          <w:sz w:val="22"/>
          <w:szCs w:val="22"/>
        </w:rPr>
      </w:pPr>
    </w:p>
    <w:p w14:paraId="54536507" w14:textId="77777777" w:rsidR="00825D9B" w:rsidRPr="00257277" w:rsidRDefault="00825D9B" w:rsidP="00825D9B">
      <w:pPr>
        <w:jc w:val="both"/>
        <w:rPr>
          <w:sz w:val="22"/>
          <w:szCs w:val="22"/>
        </w:rPr>
      </w:pPr>
      <w:r w:rsidRPr="00257277">
        <w:rPr>
          <w:sz w:val="22"/>
          <w:szCs w:val="22"/>
        </w:rPr>
        <w:t xml:space="preserve">2. </w:t>
      </w:r>
      <w:r w:rsidRPr="00257277">
        <w:rPr>
          <w:b/>
          <w:sz w:val="22"/>
          <w:szCs w:val="22"/>
        </w:rPr>
        <w:t xml:space="preserve">Uczestnik - </w:t>
      </w:r>
      <w:r w:rsidRPr="00257277">
        <w:rPr>
          <w:sz w:val="22"/>
          <w:szCs w:val="22"/>
        </w:rPr>
        <w:t>______________________________________________________________________</w:t>
      </w:r>
    </w:p>
    <w:p w14:paraId="1E579C1B" w14:textId="77777777" w:rsidR="00825D9B" w:rsidRPr="00257277" w:rsidRDefault="00825D9B" w:rsidP="00825D9B">
      <w:pPr>
        <w:jc w:val="both"/>
        <w:rPr>
          <w:sz w:val="22"/>
          <w:szCs w:val="22"/>
        </w:rPr>
      </w:pPr>
      <w:r w:rsidRPr="0025727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57277">
        <w:rPr>
          <w:i/>
          <w:sz w:val="22"/>
          <w:szCs w:val="22"/>
        </w:rPr>
        <w:t>(w przypadku spółki akcyjnej)</w:t>
      </w:r>
      <w:r w:rsidRPr="00257277">
        <w:rPr>
          <w:sz w:val="22"/>
          <w:szCs w:val="22"/>
        </w:rPr>
        <w:t xml:space="preserve"> _________________, zwanych w treści umowy </w:t>
      </w:r>
      <w:r w:rsidRPr="00257277">
        <w:rPr>
          <w:b/>
          <w:sz w:val="22"/>
          <w:szCs w:val="22"/>
        </w:rPr>
        <w:t xml:space="preserve">„WYKONAWCĄ” </w:t>
      </w:r>
      <w:r w:rsidRPr="00257277">
        <w:rPr>
          <w:sz w:val="22"/>
          <w:szCs w:val="22"/>
        </w:rPr>
        <w:t xml:space="preserve">w imieniu których działa Pełnomocnik ___________________ </w:t>
      </w:r>
      <w:bookmarkEnd w:id="33"/>
      <w:r w:rsidRPr="00257277">
        <w:rPr>
          <w:sz w:val="22"/>
          <w:szCs w:val="22"/>
        </w:rPr>
        <w:t>reprezentowanym przez osoby umocowane.</w:t>
      </w:r>
    </w:p>
    <w:bookmarkEnd w:id="32"/>
    <w:p w14:paraId="220C7421" w14:textId="77777777" w:rsidR="00825D9B" w:rsidRPr="00257277" w:rsidRDefault="00825D9B" w:rsidP="00825D9B">
      <w:pPr>
        <w:jc w:val="center"/>
        <w:rPr>
          <w:b/>
          <w:sz w:val="22"/>
          <w:szCs w:val="22"/>
        </w:rPr>
      </w:pPr>
    </w:p>
    <w:p w14:paraId="52CFD1EE" w14:textId="77777777" w:rsidR="00825D9B" w:rsidRPr="00257277" w:rsidRDefault="00825D9B" w:rsidP="00825D9B">
      <w:pPr>
        <w:jc w:val="center"/>
        <w:rPr>
          <w:b/>
          <w:sz w:val="22"/>
          <w:szCs w:val="22"/>
        </w:rPr>
      </w:pPr>
    </w:p>
    <w:p w14:paraId="09B57D4B" w14:textId="77777777" w:rsidR="00825D9B" w:rsidRPr="00257277" w:rsidRDefault="00825D9B" w:rsidP="00825D9B">
      <w:pPr>
        <w:jc w:val="both"/>
        <w:rPr>
          <w:i/>
          <w:iCs/>
          <w:sz w:val="22"/>
          <w:szCs w:val="22"/>
        </w:rPr>
      </w:pPr>
      <w:r w:rsidRPr="00257277">
        <w:rPr>
          <w:i/>
          <w:iCs/>
          <w:sz w:val="22"/>
          <w:szCs w:val="22"/>
        </w:rPr>
        <w:t>(w przypadku wersji elektronicznej)</w:t>
      </w:r>
    </w:p>
    <w:p w14:paraId="129453F5" w14:textId="77777777" w:rsidR="00825D9B" w:rsidRPr="00257277"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57277" w:rsidRPr="00257277"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257277" w:rsidRDefault="00825D9B" w:rsidP="00F956BB">
            <w:pPr>
              <w:widowControl w:val="0"/>
              <w:tabs>
                <w:tab w:val="left" w:pos="284"/>
                <w:tab w:val="left" w:pos="851"/>
              </w:tabs>
              <w:ind w:left="284" w:hanging="284"/>
              <w:jc w:val="center"/>
              <w:rPr>
                <w:b/>
                <w:bCs/>
              </w:rPr>
            </w:pPr>
            <w:r w:rsidRPr="00257277">
              <w:rPr>
                <w:b/>
                <w:bCs/>
                <w:sz w:val="22"/>
                <w:szCs w:val="22"/>
                <w:shd w:val="clear" w:color="auto" w:fill="F2F2F2" w:themeFill="background1" w:themeFillShade="F2"/>
              </w:rPr>
              <w:t>WYKONAWC</w:t>
            </w:r>
            <w:r w:rsidRPr="00257277">
              <w:rPr>
                <w:b/>
                <w:bCs/>
                <w:sz w:val="22"/>
                <w:szCs w:val="22"/>
              </w:rPr>
              <w:t>A</w:t>
            </w:r>
          </w:p>
        </w:tc>
      </w:tr>
      <w:tr w:rsidR="00825D9B" w:rsidRPr="00257277" w14:paraId="636A7B66" w14:textId="77777777" w:rsidTr="00F956BB">
        <w:trPr>
          <w:trHeight w:val="1020"/>
        </w:trPr>
        <w:tc>
          <w:tcPr>
            <w:tcW w:w="5000" w:type="pct"/>
            <w:vAlign w:val="center"/>
          </w:tcPr>
          <w:p w14:paraId="3AB2649A" w14:textId="77777777" w:rsidR="00825D9B" w:rsidRPr="00257277" w:rsidRDefault="00825D9B" w:rsidP="00F956BB">
            <w:pPr>
              <w:widowControl w:val="0"/>
              <w:jc w:val="center"/>
              <w:rPr>
                <w:sz w:val="18"/>
                <w:szCs w:val="18"/>
              </w:rPr>
            </w:pPr>
          </w:p>
          <w:p w14:paraId="68CA3651" w14:textId="77777777" w:rsidR="00825D9B" w:rsidRPr="00257277" w:rsidRDefault="00825D9B" w:rsidP="00F956BB">
            <w:pPr>
              <w:widowControl w:val="0"/>
              <w:jc w:val="center"/>
              <w:rPr>
                <w:sz w:val="18"/>
                <w:szCs w:val="18"/>
              </w:rPr>
            </w:pPr>
          </w:p>
          <w:p w14:paraId="3092C17B" w14:textId="77777777" w:rsidR="00825D9B" w:rsidRPr="00257277" w:rsidRDefault="00825D9B" w:rsidP="00F956BB">
            <w:pPr>
              <w:widowControl w:val="0"/>
              <w:jc w:val="center"/>
              <w:rPr>
                <w:sz w:val="18"/>
                <w:szCs w:val="18"/>
              </w:rPr>
            </w:pPr>
          </w:p>
          <w:p w14:paraId="09154F6C" w14:textId="77777777" w:rsidR="00825D9B" w:rsidRPr="00257277" w:rsidRDefault="00825D9B" w:rsidP="00F956BB">
            <w:pPr>
              <w:widowControl w:val="0"/>
              <w:jc w:val="center"/>
              <w:rPr>
                <w:sz w:val="18"/>
                <w:szCs w:val="18"/>
              </w:rPr>
            </w:pPr>
          </w:p>
          <w:p w14:paraId="11949D81" w14:textId="77777777" w:rsidR="00825D9B" w:rsidRPr="00257277" w:rsidRDefault="00825D9B" w:rsidP="00F956BB">
            <w:pPr>
              <w:widowControl w:val="0"/>
              <w:jc w:val="center"/>
              <w:rPr>
                <w:sz w:val="18"/>
                <w:szCs w:val="18"/>
              </w:rPr>
            </w:pPr>
          </w:p>
          <w:p w14:paraId="0D6B2B58" w14:textId="77777777" w:rsidR="00825D9B" w:rsidRPr="00257277" w:rsidRDefault="00825D9B" w:rsidP="00F956BB">
            <w:pPr>
              <w:widowControl w:val="0"/>
              <w:tabs>
                <w:tab w:val="left" w:pos="284"/>
                <w:tab w:val="left" w:pos="851"/>
              </w:tabs>
              <w:ind w:left="284" w:hanging="284"/>
              <w:jc w:val="center"/>
              <w:rPr>
                <w:b/>
                <w:bCs/>
                <w:lang w:val="en-US"/>
              </w:rPr>
            </w:pPr>
          </w:p>
        </w:tc>
      </w:tr>
    </w:tbl>
    <w:p w14:paraId="0A6049B4" w14:textId="77777777" w:rsidR="0035712B" w:rsidRPr="00257277" w:rsidRDefault="0035712B" w:rsidP="00357145">
      <w:pPr>
        <w:jc w:val="center"/>
        <w:rPr>
          <w:b/>
          <w:sz w:val="22"/>
          <w:szCs w:val="22"/>
        </w:rPr>
      </w:pPr>
    </w:p>
    <w:p w14:paraId="2AF844F0" w14:textId="77777777" w:rsidR="0035712B" w:rsidRPr="00257277" w:rsidRDefault="0035712B" w:rsidP="00357145">
      <w:pPr>
        <w:jc w:val="center"/>
        <w:rPr>
          <w:b/>
          <w:sz w:val="22"/>
          <w:szCs w:val="22"/>
        </w:rPr>
      </w:pPr>
      <w:r w:rsidRPr="00257277">
        <w:rPr>
          <w:b/>
          <w:sz w:val="22"/>
          <w:szCs w:val="22"/>
        </w:rPr>
        <w:t>§ 1</w:t>
      </w:r>
    </w:p>
    <w:p w14:paraId="11797269" w14:textId="77777777" w:rsidR="0035712B" w:rsidRPr="00257277" w:rsidRDefault="0035712B" w:rsidP="00357145">
      <w:pPr>
        <w:jc w:val="center"/>
        <w:rPr>
          <w:b/>
          <w:sz w:val="22"/>
          <w:szCs w:val="22"/>
        </w:rPr>
      </w:pPr>
      <w:r w:rsidRPr="00257277">
        <w:rPr>
          <w:b/>
          <w:sz w:val="22"/>
          <w:szCs w:val="22"/>
        </w:rPr>
        <w:t>PODSTAWA ZAWARCIA UMOWY</w:t>
      </w:r>
    </w:p>
    <w:p w14:paraId="7B26DF59" w14:textId="77777777" w:rsidR="0035712B" w:rsidRPr="00257277" w:rsidRDefault="0035712B" w:rsidP="00357145">
      <w:pPr>
        <w:jc w:val="both"/>
        <w:rPr>
          <w:sz w:val="22"/>
          <w:szCs w:val="22"/>
        </w:rPr>
      </w:pPr>
      <w:r w:rsidRPr="00257277">
        <w:rPr>
          <w:sz w:val="22"/>
          <w:szCs w:val="22"/>
        </w:rPr>
        <w:t>Podstawę zawarcia umowy stanowią:</w:t>
      </w:r>
    </w:p>
    <w:p w14:paraId="1D53608B" w14:textId="77777777" w:rsidR="0035712B" w:rsidRPr="00257277" w:rsidRDefault="0035712B">
      <w:pPr>
        <w:numPr>
          <w:ilvl w:val="0"/>
          <w:numId w:val="47"/>
        </w:numPr>
        <w:ind w:left="426" w:hanging="426"/>
        <w:jc w:val="both"/>
        <w:rPr>
          <w:sz w:val="22"/>
          <w:szCs w:val="22"/>
        </w:rPr>
      </w:pPr>
      <w:r w:rsidRPr="00257277">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257277">
        <w:rPr>
          <w:sz w:val="22"/>
          <w:szCs w:val="22"/>
        </w:rPr>
        <w:t>Pzp</w:t>
      </w:r>
      <w:proofErr w:type="spellEnd"/>
      <w:r w:rsidRPr="00257277">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257277" w:rsidRDefault="0035712B">
      <w:pPr>
        <w:numPr>
          <w:ilvl w:val="0"/>
          <w:numId w:val="47"/>
        </w:numPr>
        <w:ind w:left="426" w:hanging="426"/>
        <w:jc w:val="both"/>
        <w:rPr>
          <w:sz w:val="22"/>
          <w:szCs w:val="22"/>
        </w:rPr>
      </w:pPr>
      <w:r w:rsidRPr="00257277">
        <w:rPr>
          <w:sz w:val="22"/>
          <w:szCs w:val="22"/>
        </w:rPr>
        <w:t>Specyfikacja Warunków Zamówienia.</w:t>
      </w:r>
    </w:p>
    <w:p w14:paraId="2652FB06" w14:textId="77777777" w:rsidR="0035712B" w:rsidRPr="00257277" w:rsidRDefault="0035712B">
      <w:pPr>
        <w:numPr>
          <w:ilvl w:val="0"/>
          <w:numId w:val="47"/>
        </w:numPr>
        <w:ind w:left="426" w:hanging="426"/>
        <w:jc w:val="both"/>
        <w:rPr>
          <w:sz w:val="22"/>
          <w:szCs w:val="22"/>
        </w:rPr>
      </w:pPr>
      <w:r w:rsidRPr="00257277">
        <w:rPr>
          <w:sz w:val="22"/>
          <w:szCs w:val="22"/>
        </w:rPr>
        <w:t>Oferta złożona przez Wykonawcę.</w:t>
      </w:r>
    </w:p>
    <w:p w14:paraId="18B7A7DA" w14:textId="77777777" w:rsidR="0035712B" w:rsidRPr="00257277" w:rsidRDefault="0035712B" w:rsidP="00357145">
      <w:pPr>
        <w:jc w:val="center"/>
        <w:rPr>
          <w:b/>
          <w:sz w:val="22"/>
          <w:szCs w:val="22"/>
        </w:rPr>
      </w:pPr>
      <w:r w:rsidRPr="00257277">
        <w:rPr>
          <w:b/>
          <w:sz w:val="22"/>
          <w:szCs w:val="22"/>
        </w:rPr>
        <w:lastRenderedPageBreak/>
        <w:t>§ 2</w:t>
      </w:r>
    </w:p>
    <w:p w14:paraId="58AF27A4" w14:textId="77777777" w:rsidR="0035712B" w:rsidRPr="00257277" w:rsidRDefault="0035712B" w:rsidP="00357145">
      <w:pPr>
        <w:ind w:left="284" w:hanging="284"/>
        <w:jc w:val="center"/>
        <w:rPr>
          <w:b/>
          <w:sz w:val="22"/>
          <w:szCs w:val="22"/>
        </w:rPr>
      </w:pPr>
      <w:r w:rsidRPr="00257277">
        <w:rPr>
          <w:b/>
          <w:sz w:val="22"/>
          <w:szCs w:val="22"/>
        </w:rPr>
        <w:t>PRZEDMIOT UMOWY</w:t>
      </w:r>
    </w:p>
    <w:p w14:paraId="5290A96D" w14:textId="77777777" w:rsidR="0035712B" w:rsidRPr="00257277" w:rsidRDefault="0035712B">
      <w:pPr>
        <w:numPr>
          <w:ilvl w:val="0"/>
          <w:numId w:val="48"/>
        </w:numPr>
        <w:ind w:left="426" w:hanging="426"/>
        <w:jc w:val="both"/>
        <w:rPr>
          <w:sz w:val="22"/>
          <w:szCs w:val="22"/>
        </w:rPr>
      </w:pPr>
      <w:r w:rsidRPr="00257277">
        <w:rPr>
          <w:sz w:val="22"/>
          <w:szCs w:val="22"/>
        </w:rPr>
        <w:t xml:space="preserve">Przedmiotem umowy jest zakup i dostawa ______________________________________ (zwanych dalej towarem) dla Oddziałów Polskiej Grupy Górniczej S.A. za cenę, wg specyfikacji określonej w </w:t>
      </w:r>
      <w:r w:rsidRPr="00257277">
        <w:rPr>
          <w:bCs/>
          <w:sz w:val="22"/>
          <w:szCs w:val="22"/>
        </w:rPr>
        <w:t>Załączniku Nr 1 oraz parametrach określonych w Załączniku Nr 1a</w:t>
      </w:r>
      <w:r w:rsidRPr="00257277">
        <w:rPr>
          <w:sz w:val="22"/>
          <w:szCs w:val="22"/>
        </w:rPr>
        <w:t xml:space="preserve"> </w:t>
      </w:r>
      <w:r w:rsidRPr="00257277">
        <w:rPr>
          <w:i/>
          <w:sz w:val="22"/>
          <w:szCs w:val="22"/>
        </w:rPr>
        <w:t>(jeżeli dotyczy</w:t>
      </w:r>
      <w:r w:rsidRPr="00257277">
        <w:rPr>
          <w:sz w:val="22"/>
          <w:szCs w:val="22"/>
        </w:rPr>
        <w:t>) do umowy.</w:t>
      </w:r>
    </w:p>
    <w:p w14:paraId="12C09530" w14:textId="77777777" w:rsidR="0035712B" w:rsidRPr="00257277" w:rsidRDefault="0035712B">
      <w:pPr>
        <w:numPr>
          <w:ilvl w:val="0"/>
          <w:numId w:val="48"/>
        </w:numPr>
        <w:ind w:left="426" w:hanging="426"/>
        <w:jc w:val="both"/>
        <w:rPr>
          <w:sz w:val="22"/>
          <w:szCs w:val="22"/>
        </w:rPr>
      </w:pPr>
      <w:r w:rsidRPr="00257277">
        <w:rPr>
          <w:sz w:val="22"/>
          <w:szCs w:val="22"/>
        </w:rPr>
        <w:t>Przedmiot umowy został sklasyfikowany pod nr kodu ________________ Wspólnego Słownika Zamówień (CPV).</w:t>
      </w:r>
    </w:p>
    <w:p w14:paraId="01281D12" w14:textId="77777777" w:rsidR="0035712B" w:rsidRPr="00257277" w:rsidRDefault="0035712B" w:rsidP="00357145">
      <w:pPr>
        <w:rPr>
          <w:sz w:val="22"/>
          <w:szCs w:val="22"/>
        </w:rPr>
      </w:pPr>
    </w:p>
    <w:p w14:paraId="7AEFEBB7" w14:textId="77777777" w:rsidR="0035712B" w:rsidRPr="00257277" w:rsidRDefault="0035712B" w:rsidP="00357145">
      <w:pPr>
        <w:jc w:val="center"/>
        <w:rPr>
          <w:b/>
          <w:sz w:val="22"/>
          <w:szCs w:val="22"/>
        </w:rPr>
      </w:pPr>
      <w:r w:rsidRPr="00257277">
        <w:rPr>
          <w:b/>
          <w:sz w:val="22"/>
          <w:szCs w:val="22"/>
        </w:rPr>
        <w:t>§ 3</w:t>
      </w:r>
    </w:p>
    <w:p w14:paraId="6132C3D1" w14:textId="77777777" w:rsidR="0035712B" w:rsidRPr="00257277" w:rsidRDefault="0035712B" w:rsidP="00357145">
      <w:pPr>
        <w:jc w:val="center"/>
        <w:rPr>
          <w:sz w:val="22"/>
          <w:szCs w:val="22"/>
        </w:rPr>
      </w:pPr>
      <w:r w:rsidRPr="00257277">
        <w:rPr>
          <w:b/>
          <w:sz w:val="22"/>
          <w:szCs w:val="22"/>
        </w:rPr>
        <w:t>WARTOŚĆ UDZIELONEGO ZAMÓWIENIA I WARUNKI PŁATNOŚCI</w:t>
      </w:r>
    </w:p>
    <w:p w14:paraId="738F035D" w14:textId="77777777" w:rsidR="0035712B" w:rsidRPr="00257277" w:rsidRDefault="0035712B">
      <w:pPr>
        <w:numPr>
          <w:ilvl w:val="0"/>
          <w:numId w:val="49"/>
        </w:numPr>
        <w:ind w:left="426" w:hanging="426"/>
        <w:jc w:val="both"/>
        <w:rPr>
          <w:sz w:val="22"/>
          <w:szCs w:val="22"/>
        </w:rPr>
      </w:pPr>
      <w:r w:rsidRPr="00257277">
        <w:rPr>
          <w:sz w:val="22"/>
          <w:szCs w:val="22"/>
        </w:rPr>
        <w:t>Wartość udzielonego zamówienia określona na podstawie przeprowadzonego postępowania wynosi:</w:t>
      </w:r>
    </w:p>
    <w:p w14:paraId="5080E9D7" w14:textId="77777777" w:rsidR="0035712B" w:rsidRPr="00257277" w:rsidRDefault="0035712B">
      <w:pPr>
        <w:numPr>
          <w:ilvl w:val="1"/>
          <w:numId w:val="50"/>
        </w:numPr>
        <w:ind w:left="709" w:hanging="283"/>
        <w:jc w:val="both"/>
        <w:rPr>
          <w:sz w:val="22"/>
          <w:szCs w:val="22"/>
        </w:rPr>
      </w:pPr>
      <w:r w:rsidRPr="00257277">
        <w:rPr>
          <w:sz w:val="22"/>
          <w:szCs w:val="22"/>
        </w:rPr>
        <w:t xml:space="preserve">wartość netto: </w:t>
      </w:r>
      <w:r w:rsidRPr="00257277">
        <w:rPr>
          <w:b/>
          <w:sz w:val="22"/>
          <w:szCs w:val="22"/>
        </w:rPr>
        <w:t>_____________ PLN</w:t>
      </w:r>
      <w:r w:rsidRPr="00257277">
        <w:rPr>
          <w:sz w:val="22"/>
          <w:szCs w:val="22"/>
        </w:rPr>
        <w:t xml:space="preserve"> (słownie: __________________________________),</w:t>
      </w:r>
    </w:p>
    <w:p w14:paraId="0863AC70" w14:textId="77777777" w:rsidR="00D0075C" w:rsidRPr="00257277" w:rsidRDefault="0035712B">
      <w:pPr>
        <w:numPr>
          <w:ilvl w:val="1"/>
          <w:numId w:val="50"/>
        </w:numPr>
        <w:ind w:left="709" w:hanging="283"/>
        <w:jc w:val="both"/>
        <w:rPr>
          <w:sz w:val="22"/>
          <w:szCs w:val="22"/>
        </w:rPr>
      </w:pPr>
      <w:r w:rsidRPr="00257277">
        <w:rPr>
          <w:sz w:val="22"/>
          <w:szCs w:val="22"/>
        </w:rPr>
        <w:t>stawka podatku VAT: według przepisów obowiązujących w okresie realizacji umowy</w:t>
      </w:r>
      <w:r w:rsidR="00D0075C" w:rsidRPr="00257277">
        <w:rPr>
          <w:sz w:val="22"/>
          <w:szCs w:val="22"/>
        </w:rPr>
        <w:t>,</w:t>
      </w:r>
    </w:p>
    <w:p w14:paraId="6415AACA" w14:textId="77777777" w:rsidR="0035712B" w:rsidRPr="00257277" w:rsidRDefault="0035712B">
      <w:pPr>
        <w:numPr>
          <w:ilvl w:val="0"/>
          <w:numId w:val="49"/>
        </w:numPr>
        <w:ind w:left="426" w:hanging="426"/>
        <w:jc w:val="both"/>
        <w:rPr>
          <w:sz w:val="22"/>
          <w:szCs w:val="22"/>
        </w:rPr>
      </w:pPr>
      <w:r w:rsidRPr="00257277">
        <w:rPr>
          <w:sz w:val="22"/>
          <w:szCs w:val="22"/>
        </w:rPr>
        <w:t>Zamawiający i Wykonawca oświadczają, że są podatnikami podatku VAT i posiadają NIP:</w:t>
      </w:r>
    </w:p>
    <w:p w14:paraId="2E45FB99" w14:textId="77777777" w:rsidR="0035712B" w:rsidRPr="00257277" w:rsidRDefault="0035712B" w:rsidP="00357145">
      <w:pPr>
        <w:ind w:left="426"/>
        <w:jc w:val="both"/>
        <w:rPr>
          <w:sz w:val="22"/>
          <w:szCs w:val="22"/>
        </w:rPr>
      </w:pPr>
      <w:r w:rsidRPr="00257277">
        <w:rPr>
          <w:sz w:val="22"/>
          <w:szCs w:val="22"/>
        </w:rPr>
        <w:t>Zamawiający:</w:t>
      </w:r>
      <w:r w:rsidRPr="00257277">
        <w:rPr>
          <w:sz w:val="22"/>
          <w:szCs w:val="22"/>
        </w:rPr>
        <w:tab/>
        <w:t>634-283-47-28,</w:t>
      </w:r>
    </w:p>
    <w:p w14:paraId="4DD1EBDB" w14:textId="77777777" w:rsidR="0035712B" w:rsidRPr="00257277" w:rsidRDefault="0035712B" w:rsidP="00E616AC">
      <w:pPr>
        <w:ind w:left="426"/>
        <w:jc w:val="both"/>
        <w:rPr>
          <w:sz w:val="22"/>
          <w:szCs w:val="22"/>
        </w:rPr>
      </w:pPr>
      <w:r w:rsidRPr="00257277">
        <w:rPr>
          <w:sz w:val="22"/>
          <w:szCs w:val="22"/>
        </w:rPr>
        <w:t>Wykonawca:</w:t>
      </w:r>
      <w:r w:rsidRPr="00257277">
        <w:rPr>
          <w:sz w:val="22"/>
          <w:szCs w:val="22"/>
        </w:rPr>
        <w:tab/>
        <w:t>_____________</w:t>
      </w:r>
    </w:p>
    <w:p w14:paraId="69E3D6EB" w14:textId="77777777" w:rsidR="00E66F3D" w:rsidRPr="00257277" w:rsidRDefault="00E66F3D">
      <w:pPr>
        <w:pStyle w:val="Default"/>
        <w:numPr>
          <w:ilvl w:val="0"/>
          <w:numId w:val="49"/>
        </w:numPr>
        <w:ind w:left="426" w:hanging="426"/>
        <w:jc w:val="both"/>
        <w:rPr>
          <w:iCs/>
          <w:color w:val="auto"/>
          <w:sz w:val="22"/>
          <w:szCs w:val="22"/>
        </w:rPr>
      </w:pPr>
      <w:r w:rsidRPr="00257277">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57277">
        <w:rPr>
          <w:rFonts w:eastAsia="Calibri"/>
          <w:color w:val="auto"/>
          <w:sz w:val="22"/>
          <w:szCs w:val="22"/>
        </w:rPr>
        <w:t>KSeF</w:t>
      </w:r>
      <w:proofErr w:type="spellEnd"/>
      <w:r w:rsidRPr="00257277">
        <w:rPr>
          <w:rFonts w:eastAsia="Calibri"/>
          <w:color w:val="auto"/>
          <w:sz w:val="22"/>
          <w:szCs w:val="22"/>
        </w:rPr>
        <w:t>” zgodnie z obowiązującymi przepisami prawa.</w:t>
      </w:r>
    </w:p>
    <w:p w14:paraId="64B8F45F" w14:textId="77777777" w:rsidR="00E66F3D" w:rsidRPr="00257277" w:rsidRDefault="00E66F3D">
      <w:pPr>
        <w:pStyle w:val="Default"/>
        <w:numPr>
          <w:ilvl w:val="0"/>
          <w:numId w:val="49"/>
        </w:numPr>
        <w:ind w:left="426" w:hanging="426"/>
        <w:jc w:val="both"/>
        <w:rPr>
          <w:iCs/>
          <w:color w:val="auto"/>
          <w:sz w:val="22"/>
          <w:szCs w:val="22"/>
        </w:rPr>
      </w:pPr>
      <w:r w:rsidRPr="00257277">
        <w:rPr>
          <w:rFonts w:eastAsia="Calibri"/>
          <w:color w:val="auto"/>
          <w:sz w:val="22"/>
          <w:szCs w:val="22"/>
        </w:rPr>
        <w:t>Fakturę ustrukturyzowaną należy wystawić:</w:t>
      </w:r>
    </w:p>
    <w:p w14:paraId="2683DC25" w14:textId="77777777" w:rsidR="00E66F3D" w:rsidRPr="00257277" w:rsidRDefault="00E66F3D" w:rsidP="00E66F3D">
      <w:pPr>
        <w:widowControl w:val="0"/>
        <w:ind w:left="426"/>
        <w:jc w:val="both"/>
        <w:rPr>
          <w:rFonts w:eastAsia="Calibri"/>
          <w:sz w:val="22"/>
          <w:szCs w:val="22"/>
          <w:lang w:eastAsia="en-US"/>
        </w:rPr>
      </w:pPr>
      <w:r w:rsidRPr="00257277">
        <w:rPr>
          <w:rFonts w:eastAsia="Calibri"/>
          <w:sz w:val="22"/>
          <w:szCs w:val="22"/>
          <w:lang w:eastAsia="en-US"/>
        </w:rPr>
        <w:t>- dane nabywcy (</w:t>
      </w:r>
      <w:proofErr w:type="spellStart"/>
      <w:r w:rsidRPr="00257277">
        <w:rPr>
          <w:rFonts w:eastAsia="Calibri"/>
          <w:sz w:val="22"/>
          <w:szCs w:val="22"/>
          <w:lang w:eastAsia="en-US"/>
        </w:rPr>
        <w:t>schema</w:t>
      </w:r>
      <w:proofErr w:type="spellEnd"/>
      <w:r w:rsidRPr="00257277">
        <w:rPr>
          <w:rFonts w:eastAsia="Calibri"/>
          <w:sz w:val="22"/>
          <w:szCs w:val="22"/>
          <w:lang w:eastAsia="en-US"/>
        </w:rPr>
        <w:t xml:space="preserve"> Podmiot 2): </w:t>
      </w:r>
    </w:p>
    <w:p w14:paraId="2BA1460B" w14:textId="77777777" w:rsidR="00E66F3D" w:rsidRPr="00257277" w:rsidRDefault="00E66F3D" w:rsidP="00E66F3D">
      <w:pPr>
        <w:widowControl w:val="0"/>
        <w:ind w:left="3996" w:hanging="3570"/>
        <w:jc w:val="both"/>
        <w:rPr>
          <w:rFonts w:eastAsia="Calibri"/>
          <w:sz w:val="22"/>
          <w:szCs w:val="22"/>
          <w:lang w:eastAsia="en-US"/>
        </w:rPr>
      </w:pPr>
      <w:r w:rsidRPr="00257277">
        <w:rPr>
          <w:rFonts w:eastAsia="Calibri"/>
          <w:sz w:val="22"/>
          <w:szCs w:val="22"/>
          <w:lang w:eastAsia="en-US"/>
        </w:rPr>
        <w:t>Polska Grupa Górnicza S.A., 40-039 Katowice, ul. Powstańców 30</w:t>
      </w:r>
    </w:p>
    <w:p w14:paraId="6508DC3A" w14:textId="77777777" w:rsidR="00E66F3D" w:rsidRPr="00257277" w:rsidRDefault="00E66F3D" w:rsidP="00E66F3D">
      <w:pPr>
        <w:widowControl w:val="0"/>
        <w:ind w:left="1980" w:hanging="1554"/>
        <w:jc w:val="both"/>
        <w:rPr>
          <w:rFonts w:eastAsia="Calibri"/>
          <w:sz w:val="22"/>
          <w:szCs w:val="22"/>
          <w:lang w:eastAsia="en-US"/>
        </w:rPr>
      </w:pPr>
      <w:r w:rsidRPr="00257277">
        <w:rPr>
          <w:rFonts w:eastAsia="Calibri"/>
          <w:sz w:val="22"/>
          <w:szCs w:val="22"/>
          <w:lang w:eastAsia="en-US"/>
        </w:rPr>
        <w:t>- dane odbiorcy (</w:t>
      </w:r>
      <w:proofErr w:type="spellStart"/>
      <w:r w:rsidRPr="00257277">
        <w:rPr>
          <w:rFonts w:eastAsia="Calibri"/>
          <w:sz w:val="22"/>
          <w:szCs w:val="22"/>
          <w:lang w:eastAsia="en-US"/>
        </w:rPr>
        <w:t>schema</w:t>
      </w:r>
      <w:proofErr w:type="spellEnd"/>
      <w:r w:rsidRPr="00257277">
        <w:rPr>
          <w:rFonts w:eastAsia="Calibri"/>
          <w:sz w:val="22"/>
          <w:szCs w:val="22"/>
          <w:lang w:eastAsia="en-US"/>
        </w:rPr>
        <w:t xml:space="preserve"> Podmiot 3): Oddział ………………..</w:t>
      </w:r>
    </w:p>
    <w:p w14:paraId="1FF57ACF" w14:textId="3B3FE4FE" w:rsidR="00E66F3D" w:rsidRPr="00257277" w:rsidRDefault="00E66F3D">
      <w:pPr>
        <w:pStyle w:val="Default"/>
        <w:numPr>
          <w:ilvl w:val="0"/>
          <w:numId w:val="49"/>
        </w:numPr>
        <w:ind w:left="426" w:hanging="426"/>
        <w:jc w:val="both"/>
        <w:rPr>
          <w:iCs/>
          <w:color w:val="auto"/>
          <w:sz w:val="22"/>
          <w:szCs w:val="22"/>
        </w:rPr>
      </w:pPr>
      <w:r w:rsidRPr="00257277">
        <w:rPr>
          <w:rFonts w:eastAsia="Calibri"/>
          <w:color w:val="auto"/>
          <w:sz w:val="22"/>
          <w:szCs w:val="22"/>
        </w:rPr>
        <w:t>W przypadku awarii</w:t>
      </w:r>
      <w:r w:rsidR="008D124C" w:rsidRPr="00257277">
        <w:rPr>
          <w:rFonts w:eastAsia="Calibri"/>
          <w:color w:val="auto"/>
          <w:sz w:val="22"/>
          <w:szCs w:val="22"/>
        </w:rPr>
        <w:t xml:space="preserve">, o której mowa w art. 106ne ust. 1 Ustawy o VAT, </w:t>
      </w:r>
      <w:r w:rsidRPr="00257277">
        <w:rPr>
          <w:rFonts w:eastAsia="Calibri"/>
          <w:color w:val="auto"/>
          <w:sz w:val="22"/>
          <w:szCs w:val="22"/>
        </w:rPr>
        <w:t xml:space="preserve">Wykonawca przesyła faktury </w:t>
      </w:r>
      <w:bookmarkStart w:id="35" w:name="_Hlk218494284"/>
      <w:r w:rsidRPr="00257277">
        <w:rPr>
          <w:rFonts w:eastAsia="Calibri"/>
          <w:color w:val="auto"/>
          <w:sz w:val="22"/>
          <w:szCs w:val="22"/>
        </w:rPr>
        <w:t>Zamawiającemu</w:t>
      </w:r>
      <w:bookmarkEnd w:id="35"/>
      <w:r w:rsidRPr="00257277">
        <w:rPr>
          <w:rFonts w:eastAsia="Calibri"/>
          <w:color w:val="auto"/>
          <w:sz w:val="22"/>
          <w:szCs w:val="22"/>
        </w:rPr>
        <w:t xml:space="preserve"> w sposób z nim uzgodniony:</w:t>
      </w:r>
    </w:p>
    <w:p w14:paraId="27751398" w14:textId="77777777" w:rsidR="00E66F3D" w:rsidRPr="00257277" w:rsidRDefault="00E66F3D" w:rsidP="00E66F3D">
      <w:pPr>
        <w:widowControl w:val="0"/>
        <w:tabs>
          <w:tab w:val="left" w:pos="567"/>
        </w:tabs>
        <w:ind w:left="426"/>
        <w:jc w:val="both"/>
        <w:rPr>
          <w:rFonts w:eastAsia="Calibri"/>
          <w:sz w:val="22"/>
          <w:szCs w:val="22"/>
          <w:lang w:eastAsia="en-US"/>
        </w:rPr>
      </w:pPr>
      <w:r w:rsidRPr="00257277">
        <w:rPr>
          <w:rFonts w:eastAsia="Calibri"/>
          <w:sz w:val="22"/>
          <w:szCs w:val="22"/>
          <w:lang w:eastAsia="en-US"/>
        </w:rPr>
        <w:t>-</w:t>
      </w:r>
      <w:r w:rsidRPr="00257277">
        <w:rPr>
          <w:rFonts w:eastAsia="Calibri"/>
          <w:sz w:val="22"/>
          <w:szCs w:val="22"/>
          <w:lang w:eastAsia="en-US"/>
        </w:rPr>
        <w:tab/>
        <w:t>wysyłka faktury w postaci papierowej, lub</w:t>
      </w:r>
    </w:p>
    <w:p w14:paraId="5469E0B2" w14:textId="214E1E72" w:rsidR="00E66F3D" w:rsidRPr="00257277" w:rsidRDefault="00E66F3D" w:rsidP="00BB0FC6">
      <w:pPr>
        <w:widowControl w:val="0"/>
        <w:tabs>
          <w:tab w:val="left" w:pos="567"/>
        </w:tabs>
        <w:ind w:left="426"/>
        <w:jc w:val="both"/>
        <w:rPr>
          <w:rFonts w:eastAsia="Calibri"/>
          <w:sz w:val="22"/>
          <w:szCs w:val="22"/>
          <w:lang w:eastAsia="en-US"/>
        </w:rPr>
      </w:pPr>
      <w:r w:rsidRPr="00257277">
        <w:rPr>
          <w:rFonts w:eastAsia="Calibri"/>
          <w:sz w:val="22"/>
          <w:szCs w:val="22"/>
          <w:lang w:eastAsia="en-US"/>
        </w:rPr>
        <w:t>-</w:t>
      </w:r>
      <w:r w:rsidRPr="00257277">
        <w:rPr>
          <w:rFonts w:eastAsia="Calibri"/>
          <w:sz w:val="22"/>
          <w:szCs w:val="22"/>
          <w:lang w:eastAsia="en-US"/>
        </w:rPr>
        <w:tab/>
        <w:t xml:space="preserve">wysyłka pocztą elektroniczną. </w:t>
      </w:r>
    </w:p>
    <w:p w14:paraId="7CDDE11B" w14:textId="77777777" w:rsidR="00E66F3D" w:rsidRPr="00257277" w:rsidRDefault="00E66F3D">
      <w:pPr>
        <w:pStyle w:val="Default"/>
        <w:numPr>
          <w:ilvl w:val="0"/>
          <w:numId w:val="49"/>
        </w:numPr>
        <w:ind w:left="426" w:hanging="426"/>
        <w:jc w:val="both"/>
        <w:rPr>
          <w:iCs/>
          <w:color w:val="auto"/>
          <w:sz w:val="22"/>
          <w:szCs w:val="22"/>
        </w:rPr>
      </w:pPr>
      <w:r w:rsidRPr="00257277">
        <w:rPr>
          <w:rFonts w:eastAsia="Calibri"/>
          <w:color w:val="auto"/>
          <w:sz w:val="22"/>
          <w:szCs w:val="22"/>
        </w:rPr>
        <w:t xml:space="preserve">W przypadku, gdy Wykonawca nie podlega obowiązkowi wystawiania faktur w </w:t>
      </w:r>
      <w:proofErr w:type="spellStart"/>
      <w:r w:rsidRPr="00257277">
        <w:rPr>
          <w:rFonts w:eastAsia="Calibri"/>
          <w:color w:val="auto"/>
          <w:sz w:val="22"/>
          <w:szCs w:val="22"/>
        </w:rPr>
        <w:t>KSeF</w:t>
      </w:r>
      <w:proofErr w:type="spellEnd"/>
      <w:r w:rsidRPr="00257277">
        <w:rPr>
          <w:rFonts w:eastAsia="Calibri"/>
          <w:color w:val="auto"/>
          <w:sz w:val="22"/>
          <w:szCs w:val="22"/>
        </w:rPr>
        <w:t>, fakturę należy wystawić na adres:</w:t>
      </w:r>
    </w:p>
    <w:p w14:paraId="6711BDD8" w14:textId="77777777" w:rsidR="00E66F3D" w:rsidRPr="00257277" w:rsidRDefault="00E66F3D" w:rsidP="00E66F3D">
      <w:pPr>
        <w:widowControl w:val="0"/>
        <w:ind w:left="3402" w:hanging="2976"/>
        <w:jc w:val="both"/>
        <w:rPr>
          <w:rFonts w:eastAsia="Calibri"/>
          <w:sz w:val="22"/>
          <w:szCs w:val="22"/>
          <w:lang w:eastAsia="en-US"/>
        </w:rPr>
      </w:pPr>
      <w:r w:rsidRPr="00257277">
        <w:rPr>
          <w:rFonts w:eastAsia="Calibri"/>
          <w:sz w:val="22"/>
          <w:szCs w:val="22"/>
          <w:lang w:eastAsia="en-US"/>
        </w:rPr>
        <w:t xml:space="preserve">Polska Grupa Górnicza S.A., 40-039 Katowice, ul. Powstańców 30 </w:t>
      </w:r>
    </w:p>
    <w:p w14:paraId="2EACFD2F" w14:textId="77777777" w:rsidR="00E66F3D" w:rsidRPr="00257277" w:rsidRDefault="00E66F3D" w:rsidP="00E66F3D">
      <w:pPr>
        <w:widowControl w:val="0"/>
        <w:ind w:left="426"/>
        <w:jc w:val="both"/>
        <w:rPr>
          <w:rFonts w:eastAsia="Calibri"/>
          <w:sz w:val="22"/>
          <w:szCs w:val="22"/>
          <w:lang w:eastAsia="en-US"/>
        </w:rPr>
      </w:pPr>
      <w:r w:rsidRPr="00257277">
        <w:rPr>
          <w:rFonts w:eastAsia="Calibri"/>
          <w:sz w:val="22"/>
          <w:szCs w:val="22"/>
          <w:lang w:eastAsia="en-US"/>
        </w:rPr>
        <w:t>oraz przesłać w formie papierowej na adres:</w:t>
      </w:r>
    </w:p>
    <w:p w14:paraId="3D79B543" w14:textId="77777777" w:rsidR="00E66F3D" w:rsidRPr="00257277" w:rsidRDefault="00E66F3D" w:rsidP="00E66F3D">
      <w:pPr>
        <w:widowControl w:val="0"/>
        <w:tabs>
          <w:tab w:val="left" w:pos="3828"/>
        </w:tabs>
        <w:ind w:left="3402" w:hanging="2976"/>
        <w:jc w:val="both"/>
        <w:rPr>
          <w:rFonts w:eastAsia="Calibri"/>
          <w:sz w:val="22"/>
          <w:szCs w:val="22"/>
          <w:lang w:eastAsia="en-US"/>
        </w:rPr>
      </w:pPr>
      <w:r w:rsidRPr="00257277">
        <w:rPr>
          <w:rFonts w:eastAsia="Calibri"/>
          <w:sz w:val="22"/>
          <w:szCs w:val="22"/>
          <w:lang w:eastAsia="en-US"/>
        </w:rPr>
        <w:t xml:space="preserve">Polska Grupa Górnicza S.A., 44-122 Gliwice, ul. Jasna 8, lub </w:t>
      </w:r>
    </w:p>
    <w:p w14:paraId="012BA63B" w14:textId="6344C3A7" w:rsidR="00E66F3D" w:rsidRPr="00257277" w:rsidRDefault="00E66F3D" w:rsidP="00E66F3D">
      <w:pPr>
        <w:pStyle w:val="Default"/>
        <w:ind w:left="426"/>
        <w:jc w:val="both"/>
        <w:rPr>
          <w:iCs/>
          <w:strike/>
          <w:color w:val="auto"/>
          <w:sz w:val="22"/>
          <w:szCs w:val="22"/>
        </w:rPr>
      </w:pPr>
      <w:r w:rsidRPr="00257277">
        <w:rPr>
          <w:rFonts w:eastAsia="Calibri"/>
          <w:color w:val="auto"/>
          <w:sz w:val="22"/>
          <w:szCs w:val="22"/>
        </w:rPr>
        <w:t xml:space="preserve">w formie elektronicznej </w:t>
      </w:r>
    </w:p>
    <w:p w14:paraId="2537FE77" w14:textId="46745FAC" w:rsidR="00E66F3D" w:rsidRPr="00257277" w:rsidRDefault="00E66F3D">
      <w:pPr>
        <w:pStyle w:val="Default"/>
        <w:numPr>
          <w:ilvl w:val="0"/>
          <w:numId w:val="49"/>
        </w:numPr>
        <w:ind w:left="426" w:hanging="426"/>
        <w:jc w:val="both"/>
        <w:rPr>
          <w:iCs/>
          <w:color w:val="auto"/>
          <w:sz w:val="22"/>
          <w:szCs w:val="22"/>
        </w:rPr>
      </w:pPr>
      <w:r w:rsidRPr="00257277">
        <w:rPr>
          <w:rFonts w:eastAsia="Calibri"/>
          <w:color w:val="auto"/>
          <w:sz w:val="22"/>
          <w:szCs w:val="22"/>
        </w:rPr>
        <w:t xml:space="preserve">Załączniki do faktur ustrukturyzowanych należy przesłać na adres e-mail: </w:t>
      </w:r>
      <w:hyperlink r:id="rId27" w:history="1">
        <w:r w:rsidRPr="00257277">
          <w:rPr>
            <w:rFonts w:eastAsia="Calibri"/>
            <w:color w:val="auto"/>
            <w:sz w:val="22"/>
            <w:szCs w:val="22"/>
            <w:u w:val="single"/>
          </w:rPr>
          <w:t>ksef.zal@pgg.pl</w:t>
        </w:r>
      </w:hyperlink>
      <w:r w:rsidRPr="00257277">
        <w:rPr>
          <w:rFonts w:eastAsia="Calibri"/>
          <w:color w:val="auto"/>
          <w:sz w:val="22"/>
          <w:szCs w:val="22"/>
        </w:rPr>
        <w:t xml:space="preserve">. </w:t>
      </w:r>
      <w:r w:rsidRPr="00257277">
        <w:rPr>
          <w:rFonts w:eastAsia="Calibri"/>
          <w:color w:val="auto"/>
          <w:sz w:val="22"/>
          <w:szCs w:val="22"/>
        </w:rPr>
        <w:br/>
        <w:t xml:space="preserve">W temacie wiadomości e-mail należy podać numer faktury </w:t>
      </w:r>
      <w:proofErr w:type="spellStart"/>
      <w:r w:rsidRPr="00257277">
        <w:rPr>
          <w:rFonts w:eastAsia="Calibri"/>
          <w:color w:val="auto"/>
          <w:sz w:val="22"/>
          <w:szCs w:val="22"/>
        </w:rPr>
        <w:t>KSeF</w:t>
      </w:r>
      <w:proofErr w:type="spellEnd"/>
      <w:r w:rsidRPr="00257277">
        <w:rPr>
          <w:rFonts w:eastAsia="Calibri"/>
          <w:color w:val="auto"/>
          <w:sz w:val="22"/>
          <w:szCs w:val="22"/>
        </w:rPr>
        <w:t>. Rekomendowanym plikiem jest plik w formacie PDF.</w:t>
      </w:r>
    </w:p>
    <w:p w14:paraId="0FB09791" w14:textId="248B4875" w:rsidR="00E66F3D" w:rsidRPr="00257277" w:rsidRDefault="00E66F3D">
      <w:pPr>
        <w:pStyle w:val="Default"/>
        <w:numPr>
          <w:ilvl w:val="0"/>
          <w:numId w:val="49"/>
        </w:numPr>
        <w:ind w:left="426" w:hanging="426"/>
        <w:jc w:val="both"/>
        <w:rPr>
          <w:iCs/>
          <w:color w:val="auto"/>
          <w:sz w:val="22"/>
          <w:szCs w:val="22"/>
        </w:rPr>
      </w:pPr>
      <w:r w:rsidRPr="00257277">
        <w:rPr>
          <w:iCs/>
          <w:color w:val="auto"/>
          <w:sz w:val="22"/>
          <w:szCs w:val="22"/>
        </w:rPr>
        <w:t xml:space="preserve">Strony zgodnie ustalają, że termin płatności faktur dokumentujących zobowiązania Zamawiającego wynikające z niniejszej Umowy wynosił będzie </w:t>
      </w:r>
      <w:r w:rsidRPr="00257277">
        <w:rPr>
          <w:b/>
          <w:iCs/>
          <w:color w:val="auto"/>
          <w:sz w:val="22"/>
          <w:szCs w:val="22"/>
        </w:rPr>
        <w:t>30</w:t>
      </w:r>
      <w:r w:rsidRPr="00257277">
        <w:rPr>
          <w:iCs/>
          <w:color w:val="auto"/>
          <w:sz w:val="22"/>
          <w:szCs w:val="22"/>
        </w:rPr>
        <w:t xml:space="preserve"> dni od daty </w:t>
      </w:r>
      <w:r w:rsidRPr="00257277">
        <w:rPr>
          <w:color w:val="auto"/>
          <w:sz w:val="22"/>
          <w:szCs w:val="22"/>
        </w:rPr>
        <w:t>dostarczenia Zamawiającemu faktury</w:t>
      </w:r>
      <w:r w:rsidRPr="00257277">
        <w:rPr>
          <w:rFonts w:cs="Arial"/>
          <w:iCs/>
          <w:color w:val="auto"/>
          <w:sz w:val="22"/>
          <w:szCs w:val="22"/>
        </w:rPr>
        <w:t xml:space="preserve"> </w:t>
      </w:r>
      <w:r w:rsidRPr="00257277">
        <w:rPr>
          <w:color w:val="auto"/>
          <w:sz w:val="22"/>
          <w:szCs w:val="22"/>
        </w:rPr>
        <w:t>wystawionej na podstawie dokumentu odbioru przedmiotu zamówienia potwierdzonego przez Zamawiającego</w:t>
      </w:r>
      <w:r w:rsidRPr="00257277">
        <w:rPr>
          <w:rFonts w:cs="Arial"/>
          <w:iCs/>
          <w:color w:val="auto"/>
          <w:sz w:val="22"/>
          <w:szCs w:val="22"/>
        </w:rPr>
        <w:t xml:space="preserve">. </w:t>
      </w:r>
      <w:r w:rsidRPr="00257277">
        <w:rPr>
          <w:rFonts w:eastAsia="Calibri"/>
          <w:color w:val="auto"/>
          <w:sz w:val="22"/>
          <w:szCs w:val="22"/>
        </w:rPr>
        <w:t xml:space="preserve">W przypadku, gdy Wykonawca jest objęty stosowaniem  </w:t>
      </w:r>
      <w:proofErr w:type="spellStart"/>
      <w:r w:rsidRPr="00257277">
        <w:rPr>
          <w:rFonts w:eastAsia="Calibri"/>
          <w:color w:val="auto"/>
          <w:sz w:val="22"/>
          <w:szCs w:val="22"/>
        </w:rPr>
        <w:t>KSeF</w:t>
      </w:r>
      <w:proofErr w:type="spellEnd"/>
      <w:r w:rsidRPr="00257277">
        <w:rPr>
          <w:rFonts w:eastAsia="Calibri"/>
          <w:color w:val="auto"/>
          <w:sz w:val="22"/>
          <w:szCs w:val="22"/>
        </w:rPr>
        <w:t>,</w:t>
      </w:r>
      <w:r w:rsidR="00842F19" w:rsidRPr="00257277">
        <w:rPr>
          <w:rFonts w:eastAsia="Calibri"/>
          <w:color w:val="auto"/>
          <w:sz w:val="22"/>
          <w:szCs w:val="22"/>
        </w:rPr>
        <w:t xml:space="preserve"> </w:t>
      </w:r>
      <w:bookmarkStart w:id="36" w:name="_Hlk221174267"/>
      <w:r w:rsidR="00842F19" w:rsidRPr="00257277">
        <w:rPr>
          <w:rFonts w:eastAsia="Calibri"/>
          <w:color w:val="auto"/>
          <w:sz w:val="22"/>
          <w:szCs w:val="22"/>
        </w:rPr>
        <w:t>za datę otrzymania faktury uznaje się datę, którą przyjmuje w tym zakresie ustawa o VAT.</w:t>
      </w:r>
      <w:r w:rsidRPr="00257277">
        <w:rPr>
          <w:rFonts w:eastAsia="Calibri"/>
          <w:color w:val="auto"/>
          <w:sz w:val="22"/>
          <w:szCs w:val="22"/>
        </w:rPr>
        <w:t xml:space="preserve"> </w:t>
      </w:r>
      <w:bookmarkEnd w:id="36"/>
    </w:p>
    <w:p w14:paraId="11EC0407" w14:textId="04B3573E" w:rsidR="00E66F3D" w:rsidRPr="00257277" w:rsidRDefault="00E66F3D" w:rsidP="007B7357">
      <w:pPr>
        <w:pStyle w:val="Default"/>
        <w:ind w:left="426"/>
        <w:jc w:val="both"/>
        <w:rPr>
          <w:iCs/>
          <w:color w:val="auto"/>
          <w:sz w:val="22"/>
          <w:szCs w:val="22"/>
        </w:rPr>
      </w:pPr>
      <w:r w:rsidRPr="00257277">
        <w:rPr>
          <w:iCs/>
          <w:color w:val="auto"/>
          <w:sz w:val="22"/>
          <w:szCs w:val="22"/>
        </w:rPr>
        <w:t xml:space="preserve">Wykonawca składa oświadczenie o posiadaniu statusu </w:t>
      </w:r>
      <w:proofErr w:type="spellStart"/>
      <w:r w:rsidRPr="00257277">
        <w:rPr>
          <w:iCs/>
          <w:color w:val="auto"/>
          <w:sz w:val="22"/>
          <w:szCs w:val="22"/>
        </w:rPr>
        <w:t>mikroprzedsiębiorcy</w:t>
      </w:r>
      <w:proofErr w:type="spellEnd"/>
      <w:r w:rsidRPr="00257277">
        <w:rPr>
          <w:iCs/>
          <w:color w:val="auto"/>
          <w:sz w:val="22"/>
          <w:szCs w:val="22"/>
        </w:rPr>
        <w:t>, małego przedsiębiorcy, średniego przedsiębiorcy, dużego przedsiębiorcy, które stanowi załącznik nr 4 do Umowy.</w:t>
      </w:r>
    </w:p>
    <w:p w14:paraId="2C687117" w14:textId="25D5AA01" w:rsidR="0035712B" w:rsidRPr="00257277" w:rsidRDefault="0035712B">
      <w:pPr>
        <w:pStyle w:val="Default"/>
        <w:numPr>
          <w:ilvl w:val="0"/>
          <w:numId w:val="49"/>
        </w:numPr>
        <w:ind w:left="426" w:hanging="426"/>
        <w:jc w:val="both"/>
        <w:rPr>
          <w:iCs/>
          <w:color w:val="auto"/>
          <w:sz w:val="22"/>
          <w:szCs w:val="22"/>
        </w:rPr>
      </w:pPr>
      <w:r w:rsidRPr="00257277">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257277" w:rsidRDefault="0035712B">
      <w:pPr>
        <w:pStyle w:val="Default"/>
        <w:numPr>
          <w:ilvl w:val="0"/>
          <w:numId w:val="49"/>
        </w:numPr>
        <w:ind w:left="426" w:hanging="426"/>
        <w:jc w:val="both"/>
        <w:rPr>
          <w:color w:val="auto"/>
          <w:sz w:val="22"/>
          <w:szCs w:val="22"/>
        </w:rPr>
      </w:pPr>
      <w:r w:rsidRPr="00257277">
        <w:rPr>
          <w:color w:val="auto"/>
          <w:sz w:val="22"/>
          <w:szCs w:val="22"/>
        </w:rPr>
        <w:t xml:space="preserve">Podstawą wystawienia faktury jest prawidłowo wykonane świadczenie potwierdzone przez Zamawiającego dokumentem odbioru. </w:t>
      </w:r>
      <w:r w:rsidR="00D0075C" w:rsidRPr="00257277">
        <w:rPr>
          <w:color w:val="auto"/>
          <w:sz w:val="22"/>
          <w:szCs w:val="22"/>
        </w:rPr>
        <w:t xml:space="preserve"> </w:t>
      </w:r>
    </w:p>
    <w:p w14:paraId="1FCD51D8" w14:textId="77777777" w:rsidR="0035712B" w:rsidRPr="00257277" w:rsidRDefault="0035712B">
      <w:pPr>
        <w:pStyle w:val="Default"/>
        <w:numPr>
          <w:ilvl w:val="0"/>
          <w:numId w:val="49"/>
        </w:numPr>
        <w:ind w:left="426" w:hanging="426"/>
        <w:jc w:val="both"/>
        <w:rPr>
          <w:iCs/>
          <w:color w:val="auto"/>
          <w:sz w:val="22"/>
          <w:szCs w:val="22"/>
        </w:rPr>
      </w:pPr>
      <w:r w:rsidRPr="00257277">
        <w:rPr>
          <w:color w:val="auto"/>
          <w:sz w:val="22"/>
          <w:szCs w:val="22"/>
        </w:rPr>
        <w:t>Przy zapłacie zobowiązania wynikającego z umowy, Zamawiający zastrzega sobie prawo wskazania tytułu płatności (numeru faktury).</w:t>
      </w:r>
    </w:p>
    <w:p w14:paraId="22C98D2F" w14:textId="77777777" w:rsidR="0035712B" w:rsidRPr="00257277" w:rsidRDefault="0035712B">
      <w:pPr>
        <w:pStyle w:val="Default"/>
        <w:numPr>
          <w:ilvl w:val="0"/>
          <w:numId w:val="49"/>
        </w:numPr>
        <w:ind w:left="426" w:hanging="426"/>
        <w:jc w:val="both"/>
        <w:rPr>
          <w:iCs/>
          <w:color w:val="auto"/>
          <w:sz w:val="22"/>
          <w:szCs w:val="22"/>
        </w:rPr>
      </w:pPr>
      <w:r w:rsidRPr="00257277">
        <w:rPr>
          <w:color w:val="auto"/>
          <w:sz w:val="22"/>
          <w:szCs w:val="22"/>
        </w:rPr>
        <w:t>Przy zapłacie zobowiązania w formie przelewu bankowego, Strony ustalają jako termin zapłaty, datę obciążenia rachunku bankowego Zamawiającego.</w:t>
      </w:r>
    </w:p>
    <w:p w14:paraId="3722B0D5" w14:textId="5CBFABEB" w:rsidR="007B7357" w:rsidRPr="00257277" w:rsidRDefault="007B7357">
      <w:pPr>
        <w:pStyle w:val="Default"/>
        <w:numPr>
          <w:ilvl w:val="0"/>
          <w:numId w:val="49"/>
        </w:numPr>
        <w:ind w:left="426" w:hanging="426"/>
        <w:jc w:val="both"/>
        <w:rPr>
          <w:iCs/>
          <w:color w:val="auto"/>
          <w:sz w:val="22"/>
          <w:szCs w:val="22"/>
        </w:rPr>
      </w:pPr>
      <w:r w:rsidRPr="00257277">
        <w:rPr>
          <w:rFonts w:eastAsia="Calibri"/>
          <w:color w:val="auto"/>
          <w:sz w:val="22"/>
          <w:szCs w:val="22"/>
        </w:rPr>
        <w:t xml:space="preserve">Zapłata faktury korygującej nastąpi w terminie 30 dni od daty jej otrzymania w </w:t>
      </w:r>
      <w:proofErr w:type="spellStart"/>
      <w:r w:rsidRPr="00257277">
        <w:rPr>
          <w:rFonts w:eastAsia="Calibri"/>
          <w:color w:val="auto"/>
          <w:sz w:val="22"/>
          <w:szCs w:val="22"/>
        </w:rPr>
        <w:t>KSeF</w:t>
      </w:r>
      <w:proofErr w:type="spellEnd"/>
      <w:r w:rsidRPr="00257277">
        <w:rPr>
          <w:rFonts w:eastAsia="Calibri"/>
          <w:color w:val="auto"/>
          <w:sz w:val="22"/>
          <w:szCs w:val="22"/>
        </w:rPr>
        <w:t xml:space="preserve">, przez Zamawiającego, a w przypadku faktur wystawionych poza </w:t>
      </w:r>
      <w:proofErr w:type="spellStart"/>
      <w:r w:rsidRPr="00257277">
        <w:rPr>
          <w:rFonts w:eastAsia="Calibri"/>
          <w:color w:val="auto"/>
          <w:sz w:val="22"/>
          <w:szCs w:val="22"/>
        </w:rPr>
        <w:t>KSeF</w:t>
      </w:r>
      <w:proofErr w:type="spellEnd"/>
      <w:r w:rsidRPr="00257277">
        <w:rPr>
          <w:rFonts w:eastAsia="Calibri"/>
          <w:color w:val="auto"/>
          <w:sz w:val="22"/>
          <w:szCs w:val="22"/>
        </w:rPr>
        <w:t xml:space="preserve"> termin płatności wynosi 30 dni </w:t>
      </w:r>
      <w:r w:rsidRPr="00257277">
        <w:rPr>
          <w:rFonts w:eastAsia="Calibri"/>
          <w:color w:val="auto"/>
          <w:sz w:val="22"/>
          <w:szCs w:val="22"/>
        </w:rPr>
        <w:lastRenderedPageBreak/>
        <w:t xml:space="preserve">od daty otrzymania faktury poza </w:t>
      </w:r>
      <w:proofErr w:type="spellStart"/>
      <w:r w:rsidRPr="00257277">
        <w:rPr>
          <w:rFonts w:eastAsia="Calibri"/>
          <w:color w:val="auto"/>
          <w:sz w:val="22"/>
          <w:szCs w:val="22"/>
        </w:rPr>
        <w:t>KSeF</w:t>
      </w:r>
      <w:proofErr w:type="spellEnd"/>
      <w:r w:rsidRPr="00257277">
        <w:rPr>
          <w:rFonts w:eastAsia="Calibri"/>
          <w:color w:val="auto"/>
          <w:sz w:val="22"/>
          <w:szCs w:val="22"/>
        </w:rPr>
        <w:t xml:space="preserve"> w formie uzgodnionej przez strony. </w:t>
      </w:r>
      <w:r w:rsidR="008F0479" w:rsidRPr="00257277">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257277" w:rsidRDefault="0035712B">
      <w:pPr>
        <w:pStyle w:val="Default"/>
        <w:numPr>
          <w:ilvl w:val="0"/>
          <w:numId w:val="49"/>
        </w:numPr>
        <w:ind w:left="426" w:hanging="426"/>
        <w:jc w:val="both"/>
        <w:rPr>
          <w:iCs/>
          <w:color w:val="auto"/>
          <w:sz w:val="22"/>
          <w:szCs w:val="22"/>
        </w:rPr>
      </w:pPr>
      <w:r w:rsidRPr="00257277">
        <w:rPr>
          <w:color w:val="auto"/>
          <w:sz w:val="22"/>
          <w:szCs w:val="22"/>
        </w:rPr>
        <w:t>Numer rachunku bankowego Wykonawcy będzie wskazywany każdorazowo tylko i wyłącznie na fakturach.</w:t>
      </w:r>
    </w:p>
    <w:p w14:paraId="31927A1C" w14:textId="77777777" w:rsidR="0035712B" w:rsidRPr="00257277" w:rsidRDefault="0035712B">
      <w:pPr>
        <w:pStyle w:val="Default"/>
        <w:numPr>
          <w:ilvl w:val="0"/>
          <w:numId w:val="49"/>
        </w:numPr>
        <w:ind w:left="426" w:hanging="426"/>
        <w:jc w:val="both"/>
        <w:rPr>
          <w:iCs/>
          <w:color w:val="auto"/>
          <w:sz w:val="22"/>
          <w:szCs w:val="22"/>
        </w:rPr>
      </w:pPr>
      <w:r w:rsidRPr="00257277">
        <w:rPr>
          <w:color w:val="auto"/>
          <w:sz w:val="22"/>
          <w:szCs w:val="22"/>
        </w:rPr>
        <w:t>W przypadku opóźnień w płatnościach kwestia regulowania ewentualnych odsetek będzie przedmiotem odrębnych negocjacji.</w:t>
      </w:r>
    </w:p>
    <w:p w14:paraId="5B634CDA" w14:textId="77777777" w:rsidR="0035712B" w:rsidRPr="00257277" w:rsidRDefault="0035712B">
      <w:pPr>
        <w:pStyle w:val="Default"/>
        <w:numPr>
          <w:ilvl w:val="0"/>
          <w:numId w:val="49"/>
        </w:numPr>
        <w:ind w:left="426" w:hanging="426"/>
        <w:jc w:val="both"/>
        <w:rPr>
          <w:iCs/>
          <w:color w:val="auto"/>
          <w:sz w:val="22"/>
          <w:szCs w:val="22"/>
        </w:rPr>
      </w:pPr>
      <w:r w:rsidRPr="00257277">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257277" w:rsidRDefault="0035712B">
      <w:pPr>
        <w:pStyle w:val="Default"/>
        <w:numPr>
          <w:ilvl w:val="0"/>
          <w:numId w:val="49"/>
        </w:numPr>
        <w:ind w:left="426" w:hanging="426"/>
        <w:jc w:val="both"/>
        <w:rPr>
          <w:iCs/>
          <w:color w:val="auto"/>
          <w:sz w:val="22"/>
          <w:szCs w:val="22"/>
        </w:rPr>
      </w:pPr>
      <w:r w:rsidRPr="00257277">
        <w:rPr>
          <w:color w:val="auto"/>
          <w:sz w:val="22"/>
          <w:szCs w:val="22"/>
        </w:rPr>
        <w:t>Wyklucza się stosowanie zaliczek i przedpłat.</w:t>
      </w:r>
    </w:p>
    <w:p w14:paraId="0181DB46" w14:textId="526D8B41" w:rsidR="0035712B" w:rsidRPr="00257277" w:rsidRDefault="000B34BE">
      <w:pPr>
        <w:pStyle w:val="Default"/>
        <w:numPr>
          <w:ilvl w:val="0"/>
          <w:numId w:val="49"/>
        </w:numPr>
        <w:ind w:left="426" w:hanging="426"/>
        <w:jc w:val="both"/>
        <w:rPr>
          <w:iCs/>
          <w:color w:val="auto"/>
          <w:sz w:val="22"/>
          <w:szCs w:val="22"/>
        </w:rPr>
      </w:pPr>
      <w:r w:rsidRPr="00257277">
        <w:rPr>
          <w:color w:val="auto"/>
          <w:sz w:val="22"/>
          <w:szCs w:val="22"/>
        </w:rPr>
        <w:t xml:space="preserve">Faktury za realizację przedmiotu Umowy Wykonawca wystawiać będzie Zamawiającemu </w:t>
      </w:r>
      <w:r w:rsidRPr="00257277">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257277" w:rsidRDefault="0035712B">
      <w:pPr>
        <w:pStyle w:val="Default"/>
        <w:numPr>
          <w:ilvl w:val="0"/>
          <w:numId w:val="49"/>
        </w:numPr>
        <w:ind w:left="426" w:hanging="426"/>
        <w:jc w:val="both"/>
        <w:rPr>
          <w:iCs/>
          <w:color w:val="auto"/>
          <w:sz w:val="22"/>
          <w:szCs w:val="22"/>
        </w:rPr>
      </w:pPr>
      <w:r w:rsidRPr="00257277">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257277">
        <w:rPr>
          <w:color w:val="auto"/>
          <w:sz w:val="22"/>
          <w:szCs w:val="22"/>
        </w:rPr>
        <w:t>3</w:t>
      </w:r>
      <w:r w:rsidRPr="00257277">
        <w:rPr>
          <w:color w:val="auto"/>
          <w:sz w:val="22"/>
          <w:szCs w:val="22"/>
        </w:rPr>
        <w:t xml:space="preserve"> r., poz. </w:t>
      </w:r>
      <w:r w:rsidR="005D2692" w:rsidRPr="00257277">
        <w:rPr>
          <w:color w:val="auto"/>
          <w:sz w:val="22"/>
          <w:szCs w:val="22"/>
        </w:rPr>
        <w:t>1790</w:t>
      </w:r>
      <w:r w:rsidRPr="00257277">
        <w:rPr>
          <w:color w:val="auto"/>
          <w:sz w:val="22"/>
          <w:szCs w:val="22"/>
        </w:rPr>
        <w:t>).</w:t>
      </w:r>
    </w:p>
    <w:p w14:paraId="53469CA6" w14:textId="77777777" w:rsidR="0035712B" w:rsidRPr="00257277" w:rsidRDefault="0035712B" w:rsidP="00357145">
      <w:pPr>
        <w:ind w:left="426"/>
        <w:jc w:val="both"/>
        <w:rPr>
          <w:sz w:val="22"/>
          <w:szCs w:val="22"/>
        </w:rPr>
      </w:pPr>
    </w:p>
    <w:p w14:paraId="56F463BF" w14:textId="77777777" w:rsidR="0035712B" w:rsidRPr="00257277" w:rsidRDefault="0035712B" w:rsidP="00357145">
      <w:pPr>
        <w:jc w:val="center"/>
        <w:rPr>
          <w:b/>
          <w:sz w:val="22"/>
          <w:szCs w:val="22"/>
        </w:rPr>
      </w:pPr>
      <w:r w:rsidRPr="00257277">
        <w:rPr>
          <w:b/>
          <w:sz w:val="22"/>
          <w:szCs w:val="22"/>
        </w:rPr>
        <w:t>§ 4</w:t>
      </w:r>
    </w:p>
    <w:p w14:paraId="78A36F40" w14:textId="77777777" w:rsidR="0035712B" w:rsidRPr="00257277" w:rsidRDefault="0035712B" w:rsidP="00357145">
      <w:pPr>
        <w:ind w:left="284" w:hanging="284"/>
        <w:jc w:val="center"/>
        <w:rPr>
          <w:b/>
          <w:sz w:val="22"/>
          <w:szCs w:val="22"/>
        </w:rPr>
      </w:pPr>
      <w:r w:rsidRPr="00257277">
        <w:rPr>
          <w:b/>
          <w:sz w:val="22"/>
          <w:szCs w:val="22"/>
        </w:rPr>
        <w:t>REALIZACJA PRZEDMIOTU UMOWY</w:t>
      </w:r>
    </w:p>
    <w:p w14:paraId="30EFD46D" w14:textId="77777777" w:rsidR="0035712B" w:rsidRPr="003C6244" w:rsidRDefault="0035712B">
      <w:pPr>
        <w:numPr>
          <w:ilvl w:val="0"/>
          <w:numId w:val="51"/>
        </w:numPr>
        <w:ind w:left="426" w:hanging="426"/>
        <w:jc w:val="both"/>
        <w:rPr>
          <w:sz w:val="22"/>
          <w:szCs w:val="22"/>
        </w:rPr>
      </w:pPr>
      <w:r w:rsidRPr="00257277">
        <w:rPr>
          <w:sz w:val="22"/>
          <w:szCs w:val="22"/>
        </w:rPr>
        <w:t xml:space="preserve">Do realizacji niniejszej umowy zastosowanie mają – w zakresie w jakim nie są zmieniane lub uchylane niniejszą umową – </w:t>
      </w:r>
      <w:r w:rsidRPr="00257277">
        <w:rPr>
          <w:b/>
          <w:sz w:val="22"/>
          <w:szCs w:val="22"/>
        </w:rPr>
        <w:t xml:space="preserve">Ogólne Warunki Zakupu i Realizacji Dostaw materiałów, wyrobów i części zamiennych maszyn i urządzeń dla Oddziałów </w:t>
      </w:r>
      <w:r w:rsidRPr="003C6244">
        <w:rPr>
          <w:b/>
          <w:sz w:val="22"/>
          <w:szCs w:val="22"/>
        </w:rPr>
        <w:t>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pPr>
        <w:numPr>
          <w:ilvl w:val="0"/>
          <w:numId w:val="51"/>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pPr>
        <w:numPr>
          <w:ilvl w:val="0"/>
          <w:numId w:val="51"/>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pPr>
        <w:numPr>
          <w:ilvl w:val="0"/>
          <w:numId w:val="51"/>
        </w:numPr>
        <w:ind w:left="426" w:hanging="426"/>
        <w:jc w:val="both"/>
        <w:rPr>
          <w:sz w:val="22"/>
          <w:szCs w:val="22"/>
        </w:rPr>
      </w:pPr>
      <w:r w:rsidRPr="003C6244">
        <w:rPr>
          <w:sz w:val="22"/>
          <w:szCs w:val="22"/>
        </w:rPr>
        <w:t>W przypadku oferty wspólnej Wykonawcy ponoszą solidarną odpowiedzialność za wykonanie umowy.</w:t>
      </w:r>
    </w:p>
    <w:p w14:paraId="569D1E50" w14:textId="46C9C23E" w:rsidR="0035712B" w:rsidRPr="00257277" w:rsidRDefault="0035712B">
      <w:pPr>
        <w:numPr>
          <w:ilvl w:val="0"/>
          <w:numId w:val="51"/>
        </w:numPr>
        <w:ind w:left="426" w:hanging="426"/>
        <w:jc w:val="both"/>
        <w:rPr>
          <w:b/>
          <w:bCs/>
          <w:i/>
          <w:iCs/>
          <w:sz w:val="22"/>
          <w:szCs w:val="22"/>
        </w:rPr>
      </w:pPr>
      <w:r w:rsidRPr="00257277">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257277" w:rsidRDefault="0035712B">
      <w:pPr>
        <w:numPr>
          <w:ilvl w:val="0"/>
          <w:numId w:val="51"/>
        </w:numPr>
        <w:ind w:left="425" w:hanging="425"/>
        <w:jc w:val="both"/>
        <w:rPr>
          <w:b/>
          <w:sz w:val="22"/>
          <w:szCs w:val="22"/>
          <w:u w:val="single"/>
        </w:rPr>
      </w:pPr>
      <w:r w:rsidRPr="00257277">
        <w:rPr>
          <w:sz w:val="22"/>
          <w:szCs w:val="22"/>
        </w:rPr>
        <w:t xml:space="preserve">Łączna maksymalna wysokość kar umownych określonych w </w:t>
      </w:r>
      <w:r w:rsidRPr="00257277">
        <w:rPr>
          <w:b/>
          <w:bCs/>
          <w:sz w:val="22"/>
          <w:szCs w:val="22"/>
        </w:rPr>
        <w:t>Ogólnych Warunkach Zakupu i Realizacji Dostaw materiałów, wyrobów i części zamiennych maszyn i urządzeń dla Oddziałów Polskiej Grupy Górniczej S.A., stanowiących integralną część niniejszej umowy</w:t>
      </w:r>
      <w:r w:rsidRPr="00257277">
        <w:rPr>
          <w:sz w:val="22"/>
          <w:szCs w:val="22"/>
        </w:rPr>
        <w:t xml:space="preserve"> (</w:t>
      </w:r>
      <w:r w:rsidRPr="00257277">
        <w:rPr>
          <w:b/>
          <w:bCs/>
          <w:sz w:val="22"/>
          <w:szCs w:val="22"/>
        </w:rPr>
        <w:t>Załącznik Nr 3</w:t>
      </w:r>
      <w:r w:rsidRPr="00257277">
        <w:rPr>
          <w:sz w:val="22"/>
          <w:szCs w:val="22"/>
        </w:rPr>
        <w:t xml:space="preserve"> do umowy), nie może przekroczyć wartości umowy</w:t>
      </w:r>
    </w:p>
    <w:p w14:paraId="719A482B" w14:textId="77777777" w:rsidR="0035712B" w:rsidRPr="00257277" w:rsidRDefault="0035712B">
      <w:pPr>
        <w:numPr>
          <w:ilvl w:val="0"/>
          <w:numId w:val="51"/>
        </w:numPr>
        <w:ind w:left="426" w:hanging="426"/>
        <w:jc w:val="both"/>
        <w:rPr>
          <w:sz w:val="22"/>
          <w:szCs w:val="22"/>
        </w:rPr>
      </w:pPr>
      <w:r w:rsidRPr="00257277">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0406F19B" w14:textId="77777777" w:rsidR="00257277" w:rsidRPr="00257277" w:rsidRDefault="00257277" w:rsidP="00357145">
      <w:pPr>
        <w:jc w:val="center"/>
        <w:rPr>
          <w:b/>
          <w:sz w:val="22"/>
          <w:szCs w:val="22"/>
        </w:rPr>
      </w:pPr>
    </w:p>
    <w:p w14:paraId="58A39ECF" w14:textId="452DAB06" w:rsidR="0035712B" w:rsidRPr="00257277" w:rsidRDefault="0035712B" w:rsidP="00357145">
      <w:pPr>
        <w:jc w:val="center"/>
        <w:rPr>
          <w:b/>
          <w:sz w:val="22"/>
          <w:szCs w:val="22"/>
        </w:rPr>
      </w:pPr>
      <w:r w:rsidRPr="00257277">
        <w:rPr>
          <w:b/>
          <w:sz w:val="22"/>
          <w:szCs w:val="22"/>
        </w:rPr>
        <w:lastRenderedPageBreak/>
        <w:t>§ 5</w:t>
      </w:r>
    </w:p>
    <w:p w14:paraId="18104AA9" w14:textId="77777777" w:rsidR="0035712B" w:rsidRPr="00257277" w:rsidRDefault="0035712B" w:rsidP="00357145">
      <w:pPr>
        <w:jc w:val="center"/>
        <w:rPr>
          <w:b/>
          <w:sz w:val="22"/>
          <w:szCs w:val="22"/>
        </w:rPr>
      </w:pPr>
      <w:r w:rsidRPr="00257277">
        <w:rPr>
          <w:b/>
          <w:sz w:val="22"/>
          <w:szCs w:val="22"/>
        </w:rPr>
        <w:t>TERMIN OBOWIĄZYWANIA UMOWY</w:t>
      </w:r>
    </w:p>
    <w:p w14:paraId="3AEBBC3E" w14:textId="77777777" w:rsidR="00D65AA2" w:rsidRPr="00257277" w:rsidRDefault="0035712B">
      <w:pPr>
        <w:numPr>
          <w:ilvl w:val="0"/>
          <w:numId w:val="52"/>
        </w:numPr>
        <w:ind w:left="426" w:hanging="426"/>
        <w:jc w:val="both"/>
        <w:rPr>
          <w:i/>
          <w:iCs/>
          <w:sz w:val="22"/>
          <w:szCs w:val="22"/>
        </w:rPr>
      </w:pPr>
      <w:r w:rsidRPr="00257277">
        <w:rPr>
          <w:sz w:val="22"/>
          <w:szCs w:val="22"/>
        </w:rPr>
        <w:t>Umowa obowiązuje od dnia zawarcia do dnia ________________ roku</w:t>
      </w:r>
      <w:r w:rsidR="00D65AA2" w:rsidRPr="00257277">
        <w:rPr>
          <w:sz w:val="22"/>
          <w:szCs w:val="22"/>
        </w:rPr>
        <w:t xml:space="preserve"> z zastrzeżeniem ust. 2 </w:t>
      </w:r>
      <w:r w:rsidR="00D65AA2" w:rsidRPr="00257277">
        <w:rPr>
          <w:i/>
          <w:iCs/>
          <w:sz w:val="22"/>
          <w:szCs w:val="22"/>
          <w:highlight w:val="yellow"/>
        </w:rPr>
        <w:t>(w przypadku wersji papierowej).</w:t>
      </w:r>
    </w:p>
    <w:p w14:paraId="592CC521" w14:textId="73CB886A" w:rsidR="00D65AA2" w:rsidRPr="00257277" w:rsidRDefault="00D65AA2" w:rsidP="00D65AA2">
      <w:pPr>
        <w:ind w:left="426"/>
        <w:jc w:val="both"/>
        <w:rPr>
          <w:i/>
          <w:sz w:val="22"/>
          <w:szCs w:val="22"/>
        </w:rPr>
      </w:pPr>
      <w:r w:rsidRPr="00257277">
        <w:rPr>
          <w:i/>
          <w:sz w:val="22"/>
          <w:szCs w:val="22"/>
        </w:rPr>
        <w:t>l</w:t>
      </w:r>
      <w:r w:rsidR="0035712B" w:rsidRPr="00257277">
        <w:rPr>
          <w:i/>
          <w:sz w:val="22"/>
          <w:szCs w:val="22"/>
        </w:rPr>
        <w:t>ub</w:t>
      </w:r>
    </w:p>
    <w:p w14:paraId="440CF89B" w14:textId="4E6082A7" w:rsidR="0035712B" w:rsidRPr="00257277" w:rsidRDefault="0035712B" w:rsidP="00D65AA2">
      <w:pPr>
        <w:ind w:left="426"/>
        <w:jc w:val="both"/>
        <w:rPr>
          <w:sz w:val="22"/>
          <w:szCs w:val="22"/>
        </w:rPr>
      </w:pPr>
      <w:r w:rsidRPr="00257277">
        <w:rPr>
          <w:iCs/>
          <w:sz w:val="22"/>
          <w:szCs w:val="22"/>
        </w:rPr>
        <w:t xml:space="preserve">Umowa obowiązuje </w:t>
      </w:r>
      <w:r w:rsidR="00D65AA2" w:rsidRPr="00257277">
        <w:rPr>
          <w:iCs/>
          <w:sz w:val="22"/>
          <w:szCs w:val="22"/>
        </w:rPr>
        <w:t xml:space="preserve">od dnia ______________ roku do dnia ________________ roku </w:t>
      </w:r>
      <w:r w:rsidR="00D65AA2" w:rsidRPr="00257277">
        <w:rPr>
          <w:iCs/>
          <w:sz w:val="22"/>
          <w:szCs w:val="22"/>
        </w:rPr>
        <w:br/>
      </w:r>
      <w:r w:rsidR="00D65AA2" w:rsidRPr="00257277">
        <w:rPr>
          <w:sz w:val="22"/>
          <w:szCs w:val="22"/>
        </w:rPr>
        <w:t xml:space="preserve">z zastrzeżeniem ust. 2 </w:t>
      </w:r>
      <w:r w:rsidR="00D65AA2" w:rsidRPr="00257277">
        <w:rPr>
          <w:i/>
          <w:iCs/>
          <w:sz w:val="22"/>
          <w:szCs w:val="22"/>
          <w:highlight w:val="yellow"/>
        </w:rPr>
        <w:t>(w przypadku wersji elektronicznej)</w:t>
      </w:r>
      <w:r w:rsidR="00D65AA2" w:rsidRPr="00257277">
        <w:rPr>
          <w:i/>
          <w:iCs/>
          <w:sz w:val="22"/>
          <w:szCs w:val="22"/>
        </w:rPr>
        <w:t>.</w:t>
      </w:r>
      <w:r w:rsidRPr="00257277">
        <w:rPr>
          <w:sz w:val="22"/>
          <w:szCs w:val="22"/>
        </w:rPr>
        <w:t xml:space="preserve"> </w:t>
      </w:r>
    </w:p>
    <w:p w14:paraId="40AA2987" w14:textId="77777777" w:rsidR="0035712B" w:rsidRPr="00257277" w:rsidRDefault="0035712B">
      <w:pPr>
        <w:numPr>
          <w:ilvl w:val="0"/>
          <w:numId w:val="52"/>
        </w:numPr>
        <w:ind w:left="426" w:hanging="426"/>
        <w:jc w:val="both"/>
        <w:rPr>
          <w:i/>
          <w:sz w:val="22"/>
          <w:szCs w:val="22"/>
        </w:rPr>
      </w:pPr>
      <w:r w:rsidRPr="0025727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257277" w:rsidRDefault="0035712B">
      <w:pPr>
        <w:numPr>
          <w:ilvl w:val="0"/>
          <w:numId w:val="52"/>
        </w:numPr>
        <w:ind w:left="426" w:hanging="426"/>
        <w:jc w:val="both"/>
        <w:rPr>
          <w:sz w:val="22"/>
          <w:szCs w:val="22"/>
        </w:rPr>
      </w:pPr>
      <w:r w:rsidRPr="00257277">
        <w:rPr>
          <w:sz w:val="22"/>
          <w:szCs w:val="22"/>
        </w:rPr>
        <w:t>Zamówienie nie może być doręczone później niż w ostatnim dniu obowiązywania umowy.</w:t>
      </w:r>
    </w:p>
    <w:p w14:paraId="58C2CA89" w14:textId="77777777" w:rsidR="0035712B" w:rsidRPr="003C6244" w:rsidRDefault="0035712B" w:rsidP="00257277">
      <w:pPr>
        <w:pStyle w:val="Tekstpodstawowy"/>
        <w:ind w:left="426"/>
        <w:jc w:val="both"/>
        <w:rPr>
          <w:sz w:val="22"/>
          <w:szCs w:val="22"/>
        </w:rPr>
      </w:pPr>
      <w:r w:rsidRPr="00257277">
        <w:rPr>
          <w:sz w:val="22"/>
          <w:szCs w:val="22"/>
        </w:rPr>
        <w:t xml:space="preserve">W przypadku przekazywania zamówień drogą elektroniczną, data otrzymania zamówienia przez Wykonawcę to data opublikowania zamówienia w „Portalu Dostawcy”. Operacja </w:t>
      </w:r>
      <w:r w:rsidRPr="003C6244">
        <w:rPr>
          <w:sz w:val="22"/>
          <w:szCs w:val="22"/>
        </w:rPr>
        <w:t>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59"/>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59"/>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60"/>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60"/>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60"/>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lastRenderedPageBreak/>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58"/>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58"/>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pPr>
        <w:numPr>
          <w:ilvl w:val="0"/>
          <w:numId w:val="58"/>
        </w:numPr>
        <w:tabs>
          <w:tab w:val="left" w:pos="426"/>
        </w:tabs>
        <w:ind w:left="426" w:hanging="426"/>
        <w:jc w:val="both"/>
        <w:rPr>
          <w:iCs/>
          <w:sz w:val="22"/>
          <w:szCs w:val="22"/>
        </w:rPr>
      </w:pPr>
      <w:r w:rsidRPr="003C6244">
        <w:rPr>
          <w:iCs/>
          <w:sz w:val="22"/>
          <w:szCs w:val="22"/>
        </w:rPr>
        <w:t xml:space="preserve">Strony przewidują możliwość zmiany postanowień umowy, w zakresie terminu jej obowiązywania, za porozumieniem Stron, w każdym czasie w trakcie jej obowiązywania – poprzez przedłużenie </w:t>
      </w:r>
      <w:r w:rsidRPr="003C6244">
        <w:rPr>
          <w:iCs/>
          <w:sz w:val="22"/>
          <w:szCs w:val="22"/>
        </w:rPr>
        <w:lastRenderedPageBreak/>
        <w:t>terminu jej obowiązywania. Okres każdorazowego przedłużenia nie może być dłuższy niż 3 miesiące.</w:t>
      </w:r>
    </w:p>
    <w:p w14:paraId="6F671512" w14:textId="77777777" w:rsidR="0035712B" w:rsidRPr="003C6244" w:rsidRDefault="0035712B">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3"/>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3"/>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3"/>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58"/>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4"/>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4"/>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pPr>
        <w:numPr>
          <w:ilvl w:val="0"/>
          <w:numId w:val="53"/>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3"/>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pPr>
        <w:numPr>
          <w:ilvl w:val="0"/>
          <w:numId w:val="67"/>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pPr>
        <w:numPr>
          <w:ilvl w:val="0"/>
          <w:numId w:val="6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pPr>
        <w:numPr>
          <w:ilvl w:val="0"/>
          <w:numId w:val="6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pPr>
        <w:numPr>
          <w:ilvl w:val="0"/>
          <w:numId w:val="6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pPr>
        <w:numPr>
          <w:ilvl w:val="0"/>
          <w:numId w:val="67"/>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lastRenderedPageBreak/>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pPr>
        <w:numPr>
          <w:ilvl w:val="0"/>
          <w:numId w:val="54"/>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257277" w:rsidRDefault="0035712B">
      <w:pPr>
        <w:numPr>
          <w:ilvl w:val="0"/>
          <w:numId w:val="54"/>
        </w:numPr>
        <w:ind w:left="426" w:hanging="426"/>
        <w:jc w:val="both"/>
        <w:rPr>
          <w:sz w:val="22"/>
          <w:szCs w:val="22"/>
        </w:rPr>
      </w:pPr>
      <w:r w:rsidRPr="003C6244">
        <w:rPr>
          <w:sz w:val="22"/>
          <w:szCs w:val="22"/>
        </w:rPr>
        <w:t xml:space="preserve">Ewentualne sprawy sporne, mogące wyniknąć na tle realizacji niniejszej umowy Strony </w:t>
      </w:r>
      <w:r w:rsidRPr="00257277">
        <w:rPr>
          <w:sz w:val="22"/>
          <w:szCs w:val="22"/>
        </w:rPr>
        <w:t>zobowiązują się rozstrzygać polubownie w drodze negocjacji bezpośrednich.</w:t>
      </w:r>
    </w:p>
    <w:p w14:paraId="53F41BF4" w14:textId="77777777" w:rsidR="0035712B" w:rsidRPr="00257277" w:rsidRDefault="0035712B">
      <w:pPr>
        <w:numPr>
          <w:ilvl w:val="0"/>
          <w:numId w:val="54"/>
        </w:numPr>
        <w:ind w:left="426" w:hanging="426"/>
        <w:jc w:val="both"/>
        <w:rPr>
          <w:sz w:val="22"/>
          <w:szCs w:val="22"/>
        </w:rPr>
      </w:pPr>
      <w:r w:rsidRPr="00257277">
        <w:rPr>
          <w:sz w:val="22"/>
          <w:szCs w:val="22"/>
        </w:rPr>
        <w:t>W przypadku braku możliwości polubownego rozwiązania spory poddawane będą do rozstrzygnięcia przez sąd właściwy rzeczowo i miejscowo dla Zamawiającego.</w:t>
      </w:r>
    </w:p>
    <w:p w14:paraId="56E142FF" w14:textId="25659CA2" w:rsidR="0035712B" w:rsidRPr="00257277" w:rsidRDefault="0035712B">
      <w:pPr>
        <w:numPr>
          <w:ilvl w:val="0"/>
          <w:numId w:val="54"/>
        </w:numPr>
        <w:ind w:left="426" w:hanging="426"/>
        <w:jc w:val="both"/>
        <w:rPr>
          <w:sz w:val="22"/>
          <w:szCs w:val="22"/>
        </w:rPr>
      </w:pPr>
      <w:r w:rsidRPr="00257277">
        <w:rPr>
          <w:sz w:val="22"/>
          <w:szCs w:val="22"/>
        </w:rPr>
        <w:t>W sprawach nieuregulowanych w umowie stosuje się powszechnie obowiązujące przepisy prawa polskiego.</w:t>
      </w:r>
    </w:p>
    <w:p w14:paraId="3DDEE4EA" w14:textId="77777777" w:rsidR="00AA5198" w:rsidRPr="00257277" w:rsidRDefault="00AA5198">
      <w:pPr>
        <w:pStyle w:val="Default"/>
        <w:numPr>
          <w:ilvl w:val="0"/>
          <w:numId w:val="54"/>
        </w:numPr>
        <w:ind w:left="426" w:hanging="426"/>
        <w:jc w:val="both"/>
        <w:rPr>
          <w:i/>
          <w:iCs/>
          <w:color w:val="auto"/>
          <w:sz w:val="22"/>
          <w:szCs w:val="22"/>
        </w:rPr>
      </w:pPr>
      <w:r w:rsidRPr="00257277">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25727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257277" w:rsidRDefault="00AA5198">
      <w:pPr>
        <w:pStyle w:val="Default"/>
        <w:numPr>
          <w:ilvl w:val="0"/>
          <w:numId w:val="54"/>
        </w:numPr>
        <w:ind w:left="426" w:hanging="426"/>
        <w:jc w:val="both"/>
        <w:rPr>
          <w:i/>
          <w:iCs/>
          <w:color w:val="auto"/>
          <w:sz w:val="22"/>
          <w:szCs w:val="22"/>
        </w:rPr>
      </w:pPr>
      <w:r w:rsidRPr="0025727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257277">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257277" w:rsidRDefault="006C315B">
      <w:pPr>
        <w:pStyle w:val="Akapitzlist"/>
        <w:numPr>
          <w:ilvl w:val="0"/>
          <w:numId w:val="54"/>
        </w:numPr>
        <w:ind w:left="426" w:hanging="426"/>
        <w:rPr>
          <w:sz w:val="22"/>
          <w:szCs w:val="22"/>
        </w:rPr>
      </w:pPr>
      <w:r w:rsidRPr="00257277">
        <w:rPr>
          <w:sz w:val="22"/>
          <w:szCs w:val="22"/>
        </w:rPr>
        <w:t xml:space="preserve">Umowa została sporządzona w 2 jednobrzmiących egzemplarzach po 1 egzemplarzu dla każdej ze Stron. </w:t>
      </w:r>
      <w:r w:rsidRPr="00257277">
        <w:rPr>
          <w:i/>
          <w:iCs/>
          <w:sz w:val="22"/>
          <w:szCs w:val="22"/>
          <w:highlight w:val="yellow"/>
        </w:rPr>
        <w:t>(zapis tylko w przypadku wersji papierowej.)</w:t>
      </w:r>
    </w:p>
    <w:p w14:paraId="155676F0" w14:textId="77777777" w:rsidR="00AA5198" w:rsidRPr="00257277" w:rsidRDefault="00AA5198" w:rsidP="00357145">
      <w:pPr>
        <w:jc w:val="center"/>
        <w:rPr>
          <w:sz w:val="22"/>
          <w:szCs w:val="22"/>
        </w:rPr>
      </w:pPr>
    </w:p>
    <w:p w14:paraId="72BB709A" w14:textId="77777777" w:rsidR="00825D9B" w:rsidRPr="00257277" w:rsidRDefault="00825D9B" w:rsidP="00357145">
      <w:pPr>
        <w:jc w:val="center"/>
        <w:rPr>
          <w:sz w:val="22"/>
          <w:szCs w:val="22"/>
        </w:rPr>
      </w:pPr>
    </w:p>
    <w:p w14:paraId="54A289EF" w14:textId="77777777" w:rsidR="00825D9B" w:rsidRPr="00257277" w:rsidRDefault="00825D9B" w:rsidP="00357145">
      <w:pPr>
        <w:jc w:val="center"/>
        <w:rPr>
          <w:sz w:val="22"/>
          <w:szCs w:val="22"/>
        </w:rPr>
      </w:pPr>
    </w:p>
    <w:p w14:paraId="1848A82B" w14:textId="77777777" w:rsidR="00CA0228" w:rsidRPr="00257277" w:rsidRDefault="00CA0228" w:rsidP="00CA0228">
      <w:pPr>
        <w:rPr>
          <w:i/>
          <w:iCs/>
          <w:sz w:val="22"/>
          <w:szCs w:val="22"/>
          <w:highlight w:val="yellow"/>
        </w:rPr>
      </w:pPr>
    </w:p>
    <w:p w14:paraId="0523F61F" w14:textId="77777777" w:rsidR="00CA0228" w:rsidRPr="00257277" w:rsidRDefault="00CA0228" w:rsidP="00CA0228">
      <w:pPr>
        <w:jc w:val="both"/>
        <w:rPr>
          <w:i/>
          <w:iCs/>
          <w:sz w:val="22"/>
          <w:szCs w:val="22"/>
        </w:rPr>
      </w:pPr>
      <w:r w:rsidRPr="00257277">
        <w:rPr>
          <w:i/>
          <w:iCs/>
          <w:sz w:val="22"/>
          <w:szCs w:val="22"/>
          <w:highlight w:val="yellow"/>
        </w:rPr>
        <w:t>(miejsca na podpis tylko w przypadku wersji papierowej)</w:t>
      </w:r>
    </w:p>
    <w:p w14:paraId="5931A03D" w14:textId="77777777" w:rsidR="00CA0228" w:rsidRPr="00257277" w:rsidRDefault="00CA0228" w:rsidP="00357145">
      <w:pPr>
        <w:jc w:val="center"/>
        <w:rPr>
          <w:sz w:val="22"/>
          <w:szCs w:val="22"/>
        </w:rPr>
      </w:pPr>
    </w:p>
    <w:p w14:paraId="43BD362D" w14:textId="77777777" w:rsidR="00CA0228" w:rsidRPr="00257277" w:rsidRDefault="00CA0228" w:rsidP="00357145">
      <w:pPr>
        <w:jc w:val="center"/>
        <w:rPr>
          <w:sz w:val="22"/>
          <w:szCs w:val="22"/>
        </w:rPr>
      </w:pPr>
    </w:p>
    <w:p w14:paraId="52CE0590" w14:textId="36684526" w:rsidR="0035712B" w:rsidRPr="00257277" w:rsidRDefault="0035712B" w:rsidP="00357145">
      <w:pPr>
        <w:jc w:val="center"/>
        <w:rPr>
          <w:sz w:val="22"/>
          <w:szCs w:val="22"/>
        </w:rPr>
      </w:pPr>
      <w:r w:rsidRPr="00257277">
        <w:rPr>
          <w:sz w:val="22"/>
          <w:szCs w:val="22"/>
        </w:rPr>
        <w:t>WYKONAWCA</w:t>
      </w:r>
      <w:r w:rsidRPr="00257277">
        <w:rPr>
          <w:sz w:val="22"/>
          <w:szCs w:val="22"/>
        </w:rPr>
        <w:tab/>
      </w:r>
      <w:r w:rsidRPr="00257277">
        <w:rPr>
          <w:sz w:val="22"/>
          <w:szCs w:val="22"/>
        </w:rPr>
        <w:tab/>
      </w:r>
      <w:r w:rsidRPr="00257277">
        <w:rPr>
          <w:sz w:val="22"/>
          <w:szCs w:val="22"/>
        </w:rPr>
        <w:tab/>
      </w:r>
      <w:r w:rsidRPr="00257277">
        <w:rPr>
          <w:sz w:val="22"/>
          <w:szCs w:val="22"/>
        </w:rPr>
        <w:tab/>
      </w:r>
      <w:r w:rsidRPr="00257277">
        <w:rPr>
          <w:sz w:val="22"/>
          <w:szCs w:val="22"/>
        </w:rPr>
        <w:tab/>
      </w:r>
      <w:r w:rsidRPr="00257277">
        <w:rPr>
          <w:sz w:val="22"/>
          <w:szCs w:val="22"/>
        </w:rPr>
        <w:tab/>
        <w:t>ZAMAWIAJĄCY</w:t>
      </w:r>
    </w:p>
    <w:p w14:paraId="44B83CC1" w14:textId="77777777" w:rsidR="0035712B" w:rsidRPr="00257277" w:rsidRDefault="0035712B" w:rsidP="00357145">
      <w:pPr>
        <w:jc w:val="center"/>
        <w:rPr>
          <w:sz w:val="22"/>
          <w:szCs w:val="22"/>
        </w:rPr>
      </w:pPr>
    </w:p>
    <w:p w14:paraId="6AFF90FA" w14:textId="77777777" w:rsidR="0035712B" w:rsidRPr="00257277" w:rsidRDefault="0035712B" w:rsidP="00357145">
      <w:pPr>
        <w:jc w:val="center"/>
        <w:rPr>
          <w:sz w:val="22"/>
          <w:szCs w:val="22"/>
        </w:rPr>
      </w:pPr>
      <w:r w:rsidRPr="00257277">
        <w:rPr>
          <w:sz w:val="22"/>
          <w:szCs w:val="22"/>
        </w:rPr>
        <w:t>1. ___________________________</w:t>
      </w:r>
      <w:r w:rsidRPr="00257277">
        <w:rPr>
          <w:sz w:val="22"/>
          <w:szCs w:val="22"/>
        </w:rPr>
        <w:tab/>
      </w:r>
      <w:r w:rsidRPr="00257277">
        <w:rPr>
          <w:sz w:val="22"/>
          <w:szCs w:val="22"/>
        </w:rPr>
        <w:tab/>
      </w:r>
      <w:r w:rsidRPr="00257277">
        <w:rPr>
          <w:sz w:val="22"/>
          <w:szCs w:val="22"/>
        </w:rPr>
        <w:tab/>
      </w:r>
      <w:r w:rsidRPr="00257277">
        <w:rPr>
          <w:sz w:val="22"/>
          <w:szCs w:val="22"/>
        </w:rPr>
        <w:tab/>
        <w:t>1. ___________________________</w:t>
      </w:r>
    </w:p>
    <w:p w14:paraId="6969B0FE" w14:textId="77777777" w:rsidR="0035712B" w:rsidRPr="00257277" w:rsidRDefault="0035712B" w:rsidP="00357145">
      <w:pPr>
        <w:jc w:val="center"/>
        <w:rPr>
          <w:sz w:val="22"/>
          <w:szCs w:val="22"/>
        </w:rPr>
      </w:pPr>
    </w:p>
    <w:p w14:paraId="16B7E8F3" w14:textId="77777777" w:rsidR="0035712B" w:rsidRPr="00257277" w:rsidRDefault="0035712B" w:rsidP="00357145">
      <w:pPr>
        <w:jc w:val="center"/>
        <w:rPr>
          <w:sz w:val="22"/>
          <w:szCs w:val="22"/>
        </w:rPr>
      </w:pPr>
    </w:p>
    <w:p w14:paraId="2870829A" w14:textId="77777777" w:rsidR="0035712B" w:rsidRPr="00257277" w:rsidRDefault="0035712B" w:rsidP="00357145">
      <w:pPr>
        <w:jc w:val="center"/>
        <w:rPr>
          <w:sz w:val="22"/>
          <w:szCs w:val="22"/>
        </w:rPr>
      </w:pPr>
      <w:r w:rsidRPr="00257277">
        <w:rPr>
          <w:sz w:val="22"/>
          <w:szCs w:val="22"/>
        </w:rPr>
        <w:t>2. ___________________________</w:t>
      </w:r>
      <w:r w:rsidRPr="00257277">
        <w:rPr>
          <w:sz w:val="22"/>
          <w:szCs w:val="22"/>
        </w:rPr>
        <w:tab/>
      </w:r>
      <w:r w:rsidRPr="00257277">
        <w:rPr>
          <w:sz w:val="22"/>
          <w:szCs w:val="22"/>
        </w:rPr>
        <w:tab/>
      </w:r>
      <w:r w:rsidRPr="00257277">
        <w:rPr>
          <w:sz w:val="22"/>
          <w:szCs w:val="22"/>
        </w:rPr>
        <w:tab/>
      </w:r>
      <w:r w:rsidRPr="00257277">
        <w:rPr>
          <w:sz w:val="22"/>
          <w:szCs w:val="22"/>
        </w:rPr>
        <w:tab/>
        <w:t>2. ___________________________</w:t>
      </w:r>
    </w:p>
    <w:p w14:paraId="7F4F1CFE" w14:textId="77777777" w:rsidR="0035712B" w:rsidRPr="00750E51" w:rsidRDefault="0035712B" w:rsidP="00357145">
      <w:pPr>
        <w:jc w:val="right"/>
        <w:rPr>
          <w:sz w:val="22"/>
          <w:szCs w:val="22"/>
        </w:rPr>
      </w:pPr>
      <w:r w:rsidRPr="00257277">
        <w:rPr>
          <w:b/>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A81F09" w:rsidRDefault="0035712B" w:rsidP="00357145">
      <w:pPr>
        <w:jc w:val="center"/>
        <w:rPr>
          <w:sz w:val="22"/>
          <w:szCs w:val="24"/>
        </w:rPr>
      </w:pPr>
      <w:r w:rsidRPr="00A81F09">
        <w:rPr>
          <w:b/>
          <w:sz w:val="22"/>
          <w:szCs w:val="22"/>
        </w:rPr>
        <w:t>CENY JEDNOSTKOWE I WARTOŚĆ UDZIELONEGO ZAMÓWIENIA</w:t>
      </w:r>
    </w:p>
    <w:p w14:paraId="40A95771" w14:textId="77777777" w:rsidR="0035712B" w:rsidRPr="00A81F09" w:rsidRDefault="0035712B" w:rsidP="00357145">
      <w:pPr>
        <w:jc w:val="center"/>
        <w:rPr>
          <w:sz w:val="22"/>
          <w:szCs w:val="24"/>
        </w:rPr>
      </w:pPr>
    </w:p>
    <w:p w14:paraId="3B8C63F7" w14:textId="77777777" w:rsidR="0035712B" w:rsidRPr="00A81F09" w:rsidRDefault="0035712B" w:rsidP="00357145">
      <w:pPr>
        <w:jc w:val="center"/>
        <w:rPr>
          <w:sz w:val="22"/>
          <w:szCs w:val="24"/>
        </w:rPr>
      </w:pPr>
    </w:p>
    <w:p w14:paraId="13E3D360" w14:textId="77777777" w:rsidR="0035712B" w:rsidRPr="00A81F09" w:rsidRDefault="0035712B" w:rsidP="00357145">
      <w:pPr>
        <w:jc w:val="center"/>
        <w:rPr>
          <w:sz w:val="22"/>
          <w:szCs w:val="24"/>
        </w:rPr>
      </w:pPr>
      <w:r w:rsidRPr="00A81F09">
        <w:rPr>
          <w:i/>
          <w:sz w:val="22"/>
          <w:szCs w:val="22"/>
          <w:highlight w:val="yellow"/>
        </w:rPr>
        <w:t>(wydruk z systemu -  załącznik do umowy WPT – 6 ceny jednostkowe z indeksami, ilości szacunkowe i wartości zadań</w:t>
      </w:r>
    </w:p>
    <w:p w14:paraId="2630B8C8" w14:textId="77777777" w:rsidR="0035712B" w:rsidRPr="00A81F09" w:rsidRDefault="0035712B" w:rsidP="00357145">
      <w:pPr>
        <w:jc w:val="center"/>
        <w:rPr>
          <w:sz w:val="22"/>
          <w:szCs w:val="24"/>
        </w:rPr>
      </w:pPr>
    </w:p>
    <w:p w14:paraId="362D9F42" w14:textId="77777777" w:rsidR="0035712B" w:rsidRPr="00A81F09" w:rsidRDefault="0035712B" w:rsidP="00357145">
      <w:pPr>
        <w:rPr>
          <w:sz w:val="22"/>
          <w:szCs w:val="24"/>
        </w:rPr>
      </w:pPr>
    </w:p>
    <w:p w14:paraId="5DDFCAFF" w14:textId="77777777" w:rsidR="00825D9B" w:rsidRPr="00A81F09" w:rsidRDefault="00825D9B" w:rsidP="00825D9B">
      <w:pPr>
        <w:jc w:val="center"/>
        <w:rPr>
          <w:sz w:val="22"/>
          <w:szCs w:val="22"/>
        </w:rPr>
      </w:pPr>
      <w:r w:rsidRPr="00A81F09">
        <w:rPr>
          <w:i/>
          <w:iCs/>
          <w:sz w:val="22"/>
          <w:szCs w:val="22"/>
          <w:highlight w:val="yellow"/>
        </w:rPr>
        <w:t>(w przypadku wersji papierowej</w:t>
      </w:r>
      <w:r w:rsidRPr="00A81F09">
        <w:rPr>
          <w:i/>
          <w:iCs/>
          <w:sz w:val="22"/>
          <w:szCs w:val="22"/>
        </w:rPr>
        <w:t>)</w:t>
      </w:r>
    </w:p>
    <w:p w14:paraId="6D7B7146" w14:textId="77777777" w:rsidR="00825D9B" w:rsidRPr="00A81F09" w:rsidRDefault="00825D9B" w:rsidP="00825D9B">
      <w:pPr>
        <w:jc w:val="center"/>
        <w:rPr>
          <w:sz w:val="22"/>
          <w:szCs w:val="22"/>
        </w:rPr>
      </w:pPr>
      <w:r w:rsidRPr="00A81F09">
        <w:rPr>
          <w:sz w:val="22"/>
          <w:szCs w:val="22"/>
        </w:rPr>
        <w:t>WYKONAWCA</w:t>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t>ZAMAWIAJĄCY</w:t>
      </w:r>
    </w:p>
    <w:p w14:paraId="33B58610" w14:textId="77777777" w:rsidR="00825D9B" w:rsidRPr="00A81F09" w:rsidRDefault="00825D9B" w:rsidP="00825D9B">
      <w:pPr>
        <w:jc w:val="center"/>
        <w:rPr>
          <w:sz w:val="22"/>
          <w:szCs w:val="22"/>
        </w:rPr>
      </w:pPr>
    </w:p>
    <w:p w14:paraId="55E4E290" w14:textId="77777777" w:rsidR="00825D9B" w:rsidRPr="00A81F09" w:rsidRDefault="00825D9B" w:rsidP="00825D9B">
      <w:pPr>
        <w:jc w:val="center"/>
        <w:rPr>
          <w:sz w:val="22"/>
          <w:szCs w:val="22"/>
        </w:rPr>
      </w:pPr>
      <w:r w:rsidRPr="00A81F09">
        <w:rPr>
          <w:sz w:val="22"/>
          <w:szCs w:val="22"/>
        </w:rPr>
        <w:t>1.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1. ___________________________</w:t>
      </w:r>
    </w:p>
    <w:p w14:paraId="48D4847B" w14:textId="77777777" w:rsidR="00825D9B" w:rsidRPr="00A81F09" w:rsidRDefault="00825D9B" w:rsidP="00825D9B">
      <w:pPr>
        <w:jc w:val="center"/>
        <w:rPr>
          <w:sz w:val="22"/>
          <w:szCs w:val="22"/>
        </w:rPr>
      </w:pPr>
    </w:p>
    <w:p w14:paraId="1BEB382E" w14:textId="77777777" w:rsidR="00825D9B" w:rsidRPr="00A81F09" w:rsidRDefault="00825D9B" w:rsidP="00825D9B">
      <w:pPr>
        <w:jc w:val="center"/>
        <w:rPr>
          <w:sz w:val="22"/>
          <w:szCs w:val="22"/>
        </w:rPr>
      </w:pPr>
    </w:p>
    <w:p w14:paraId="29D6F9DB" w14:textId="77777777" w:rsidR="00825D9B" w:rsidRPr="00A81F09" w:rsidRDefault="00825D9B" w:rsidP="00825D9B">
      <w:pPr>
        <w:jc w:val="center"/>
        <w:rPr>
          <w:sz w:val="22"/>
          <w:szCs w:val="22"/>
        </w:rPr>
      </w:pPr>
      <w:r w:rsidRPr="00A81F09">
        <w:rPr>
          <w:sz w:val="22"/>
          <w:szCs w:val="22"/>
        </w:rPr>
        <w:t>2.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2. ___________________________</w:t>
      </w:r>
    </w:p>
    <w:p w14:paraId="07D53903" w14:textId="77777777" w:rsidR="0035712B" w:rsidRPr="00750E51" w:rsidRDefault="0035712B" w:rsidP="00357145">
      <w:pPr>
        <w:jc w:val="right"/>
        <w:rPr>
          <w:sz w:val="22"/>
          <w:szCs w:val="22"/>
        </w:rPr>
      </w:pPr>
      <w:r w:rsidRPr="00A81F09">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Pr="00A81F09" w:rsidRDefault="0035712B" w:rsidP="00357145">
      <w:pPr>
        <w:pStyle w:val="Tekstumowy"/>
        <w:numPr>
          <w:ilvl w:val="0"/>
          <w:numId w:val="0"/>
        </w:numPr>
        <w:rPr>
          <w:b/>
          <w:sz w:val="22"/>
          <w:szCs w:val="22"/>
        </w:rPr>
      </w:pPr>
    </w:p>
    <w:p w14:paraId="6B326C40" w14:textId="6A810E32" w:rsidR="0035712B" w:rsidRPr="00A81F09" w:rsidRDefault="0035712B" w:rsidP="00357145">
      <w:pPr>
        <w:pStyle w:val="Tekstumowy"/>
        <w:numPr>
          <w:ilvl w:val="0"/>
          <w:numId w:val="0"/>
        </w:numPr>
        <w:jc w:val="center"/>
        <w:rPr>
          <w:rFonts w:ascii="Times New Roman" w:hAnsi="Times New Roman" w:cs="Times New Roman"/>
          <w:i/>
          <w:sz w:val="22"/>
          <w:szCs w:val="22"/>
        </w:rPr>
      </w:pPr>
      <w:r w:rsidRPr="00A81F09">
        <w:rPr>
          <w:rFonts w:ascii="Times New Roman" w:hAnsi="Times New Roman" w:cs="Times New Roman"/>
          <w:b/>
          <w:sz w:val="22"/>
          <w:szCs w:val="22"/>
        </w:rPr>
        <w:t xml:space="preserve">PRZEDMIOT UMOWY </w:t>
      </w:r>
      <w:r w:rsidRPr="00A81F09">
        <w:rPr>
          <w:rFonts w:ascii="Times New Roman" w:hAnsi="Times New Roman" w:cs="Times New Roman"/>
          <w:i/>
          <w:sz w:val="22"/>
          <w:szCs w:val="22"/>
          <w:highlight w:val="yellow"/>
        </w:rPr>
        <w:t>(jeżeli dotyczy</w:t>
      </w:r>
      <w:r w:rsidR="00F856CB" w:rsidRPr="00A81F09">
        <w:rPr>
          <w:rFonts w:ascii="Times New Roman" w:hAnsi="Times New Roman" w:cs="Times New Roman"/>
          <w:i/>
          <w:sz w:val="22"/>
          <w:szCs w:val="22"/>
        </w:rPr>
        <w:t>)</w:t>
      </w:r>
    </w:p>
    <w:p w14:paraId="086FCE83" w14:textId="77777777" w:rsidR="0035712B" w:rsidRPr="00A81F09"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A81F09"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A81F09" w:rsidRDefault="0035712B" w:rsidP="00357145">
      <w:pPr>
        <w:pStyle w:val="Tekstumowy"/>
        <w:numPr>
          <w:ilvl w:val="0"/>
          <w:numId w:val="0"/>
        </w:numPr>
        <w:jc w:val="center"/>
        <w:rPr>
          <w:rFonts w:ascii="Times New Roman" w:hAnsi="Times New Roman" w:cs="Times New Roman"/>
          <w:i/>
          <w:sz w:val="22"/>
          <w:szCs w:val="22"/>
        </w:rPr>
      </w:pPr>
      <w:r w:rsidRPr="00A81F09">
        <w:rPr>
          <w:rFonts w:ascii="Times New Roman" w:hAnsi="Times New Roman" w:cs="Times New Roman"/>
          <w:i/>
          <w:sz w:val="22"/>
          <w:szCs w:val="22"/>
          <w:highlight w:val="yellow"/>
        </w:rPr>
        <w:t>(zgodnie ze złożoną ofertą</w:t>
      </w:r>
      <w:r w:rsidR="00F84C78" w:rsidRPr="00A81F09">
        <w:rPr>
          <w:rFonts w:ascii="Times New Roman" w:hAnsi="Times New Roman" w:cs="Times New Roman"/>
          <w:i/>
          <w:sz w:val="22"/>
          <w:szCs w:val="22"/>
        </w:rPr>
        <w:t>)</w:t>
      </w:r>
    </w:p>
    <w:p w14:paraId="7F689015" w14:textId="77777777" w:rsidR="00F84C78" w:rsidRPr="00A81F09"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A81F09"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A81F09" w:rsidRDefault="0035712B" w:rsidP="00357145">
      <w:pPr>
        <w:pStyle w:val="Tekstumowy"/>
        <w:numPr>
          <w:ilvl w:val="0"/>
          <w:numId w:val="0"/>
        </w:numPr>
        <w:rPr>
          <w:b/>
        </w:rPr>
      </w:pPr>
    </w:p>
    <w:p w14:paraId="7F5795D7" w14:textId="77777777" w:rsidR="00825D9B" w:rsidRPr="00A81F09" w:rsidRDefault="00825D9B" w:rsidP="00825D9B">
      <w:pPr>
        <w:jc w:val="center"/>
        <w:rPr>
          <w:sz w:val="22"/>
          <w:szCs w:val="22"/>
        </w:rPr>
      </w:pPr>
      <w:r w:rsidRPr="00A81F09">
        <w:rPr>
          <w:i/>
          <w:iCs/>
          <w:sz w:val="22"/>
          <w:szCs w:val="22"/>
          <w:highlight w:val="yellow"/>
        </w:rPr>
        <w:t>(w przypadku wersji papierowej</w:t>
      </w:r>
      <w:r w:rsidRPr="00A81F09">
        <w:rPr>
          <w:i/>
          <w:iCs/>
          <w:sz w:val="22"/>
          <w:szCs w:val="22"/>
        </w:rPr>
        <w:t>)</w:t>
      </w:r>
    </w:p>
    <w:p w14:paraId="5E1C5CAE" w14:textId="77777777" w:rsidR="00825D9B" w:rsidRPr="00A81F09" w:rsidRDefault="00825D9B" w:rsidP="00825D9B">
      <w:pPr>
        <w:jc w:val="center"/>
        <w:rPr>
          <w:sz w:val="22"/>
          <w:szCs w:val="22"/>
        </w:rPr>
      </w:pPr>
      <w:r w:rsidRPr="00A81F09">
        <w:rPr>
          <w:sz w:val="22"/>
          <w:szCs w:val="22"/>
        </w:rPr>
        <w:t>WYKONAWCA</w:t>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t>ZAMAWIAJĄCY</w:t>
      </w:r>
    </w:p>
    <w:p w14:paraId="011C578E" w14:textId="77777777" w:rsidR="00825D9B" w:rsidRPr="00A81F09" w:rsidRDefault="00825D9B" w:rsidP="00825D9B">
      <w:pPr>
        <w:jc w:val="center"/>
        <w:rPr>
          <w:sz w:val="22"/>
          <w:szCs w:val="22"/>
        </w:rPr>
      </w:pPr>
    </w:p>
    <w:p w14:paraId="37579BFB" w14:textId="77777777" w:rsidR="00825D9B" w:rsidRPr="00A81F09" w:rsidRDefault="00825D9B" w:rsidP="00825D9B">
      <w:pPr>
        <w:jc w:val="center"/>
        <w:rPr>
          <w:sz w:val="22"/>
          <w:szCs w:val="22"/>
        </w:rPr>
      </w:pPr>
      <w:r w:rsidRPr="00A81F09">
        <w:rPr>
          <w:sz w:val="22"/>
          <w:szCs w:val="22"/>
        </w:rPr>
        <w:t>1.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1. ___________________________</w:t>
      </w:r>
    </w:p>
    <w:p w14:paraId="3707CB45" w14:textId="77777777" w:rsidR="00825D9B" w:rsidRPr="00A81F09" w:rsidRDefault="00825D9B" w:rsidP="00825D9B">
      <w:pPr>
        <w:jc w:val="center"/>
        <w:rPr>
          <w:sz w:val="22"/>
          <w:szCs w:val="22"/>
        </w:rPr>
      </w:pPr>
    </w:p>
    <w:p w14:paraId="410DE843" w14:textId="77777777" w:rsidR="00825D9B" w:rsidRPr="00A81F09" w:rsidRDefault="00825D9B" w:rsidP="00825D9B">
      <w:pPr>
        <w:jc w:val="center"/>
        <w:rPr>
          <w:sz w:val="22"/>
          <w:szCs w:val="22"/>
        </w:rPr>
      </w:pPr>
    </w:p>
    <w:p w14:paraId="4D943625" w14:textId="77777777" w:rsidR="00825D9B" w:rsidRPr="00A81F09" w:rsidRDefault="00825D9B" w:rsidP="00825D9B">
      <w:pPr>
        <w:jc w:val="center"/>
        <w:rPr>
          <w:sz w:val="22"/>
          <w:szCs w:val="22"/>
        </w:rPr>
      </w:pPr>
      <w:r w:rsidRPr="00A81F09">
        <w:rPr>
          <w:sz w:val="22"/>
          <w:szCs w:val="22"/>
        </w:rPr>
        <w:t>2.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2. ___________________________</w:t>
      </w:r>
    </w:p>
    <w:p w14:paraId="553D9179" w14:textId="77777777" w:rsidR="0035712B" w:rsidRPr="00A81F09" w:rsidRDefault="0035712B" w:rsidP="00357145">
      <w:pPr>
        <w:jc w:val="right"/>
        <w:rPr>
          <w:b/>
          <w:sz w:val="22"/>
          <w:szCs w:val="22"/>
        </w:rPr>
      </w:pPr>
    </w:p>
    <w:p w14:paraId="1E717307" w14:textId="77777777" w:rsidR="0035712B" w:rsidRPr="00A81F09" w:rsidRDefault="0035712B" w:rsidP="00357145">
      <w:pPr>
        <w:jc w:val="right"/>
        <w:rPr>
          <w:b/>
          <w:sz w:val="22"/>
          <w:szCs w:val="22"/>
        </w:rPr>
      </w:pPr>
    </w:p>
    <w:p w14:paraId="4DFC1C0D" w14:textId="3602A49A" w:rsidR="0035712B" w:rsidRPr="00A81F09" w:rsidRDefault="0035712B" w:rsidP="00357145">
      <w:pPr>
        <w:rPr>
          <w:b/>
          <w:sz w:val="22"/>
          <w:szCs w:val="22"/>
        </w:rPr>
      </w:pPr>
      <w:r w:rsidRPr="00A81F09">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A81F09" w:rsidRDefault="0035712B" w:rsidP="00357145">
      <w:pPr>
        <w:rPr>
          <w:b/>
          <w:sz w:val="22"/>
          <w:szCs w:val="22"/>
        </w:rPr>
      </w:pPr>
    </w:p>
    <w:p w14:paraId="5CAFE43D" w14:textId="77777777" w:rsidR="0035712B" w:rsidRPr="00A81F09" w:rsidRDefault="0035712B" w:rsidP="00357145">
      <w:pPr>
        <w:jc w:val="center"/>
        <w:rPr>
          <w:b/>
        </w:rPr>
      </w:pPr>
      <w:r w:rsidRPr="00A81F09">
        <w:rPr>
          <w:b/>
        </w:rPr>
        <w:t>WALORYZACJA CEN UMOWNYCH</w:t>
      </w:r>
    </w:p>
    <w:p w14:paraId="72ECDE84" w14:textId="77777777" w:rsidR="0035712B" w:rsidRPr="00A81F09" w:rsidRDefault="0035712B" w:rsidP="00357145">
      <w:pPr>
        <w:jc w:val="center"/>
      </w:pPr>
    </w:p>
    <w:p w14:paraId="04215549" w14:textId="77777777" w:rsidR="0035712B" w:rsidRPr="00A81F09" w:rsidRDefault="0035712B">
      <w:pPr>
        <w:numPr>
          <w:ilvl w:val="0"/>
          <w:numId w:val="69"/>
        </w:numPr>
        <w:ind w:left="284" w:hanging="284"/>
        <w:jc w:val="both"/>
        <w:rPr>
          <w:u w:val="single"/>
        </w:rPr>
      </w:pPr>
      <w:bookmarkStart w:id="37" w:name="_Hlk120604771"/>
      <w:r w:rsidRPr="00A81F09">
        <w:t>Waloryzacja cen umownych nastąpi w oparciu o „</w:t>
      </w:r>
      <w:r w:rsidRPr="00A81F09">
        <w:rPr>
          <w:b/>
          <w:bCs/>
        </w:rPr>
        <w:t>kwartalny</w:t>
      </w:r>
      <w:r w:rsidRPr="00A81F09">
        <w:t xml:space="preserve"> </w:t>
      </w:r>
      <w:r w:rsidRPr="00A81F09">
        <w:rPr>
          <w:b/>
          <w:bCs/>
        </w:rPr>
        <w:t xml:space="preserve">wskaźnik </w:t>
      </w:r>
      <w:r w:rsidRPr="00A81F09">
        <w:rPr>
          <w:rStyle w:val="Pogrubienie"/>
        </w:rPr>
        <w:t>cen towarów i usług konsumpcyjnych ogółem”</w:t>
      </w:r>
      <w:r w:rsidRPr="00A81F09">
        <w:t xml:space="preserve"> publikowany na stronie internetowej Głównego Urzędu Statystycznego </w:t>
      </w:r>
      <w:r w:rsidRPr="00A81F09">
        <w:rPr>
          <w:rStyle w:val="Pogrubienie"/>
        </w:rPr>
        <w:t>(zwany dalej „wskaźnikiem GUS”) na warunkach określonych poniżej.</w:t>
      </w:r>
    </w:p>
    <w:p w14:paraId="0DD17138" w14:textId="77777777" w:rsidR="0035712B" w:rsidRPr="00A81F09" w:rsidRDefault="0035712B" w:rsidP="00357145">
      <w:pPr>
        <w:ind w:left="284" w:hanging="284"/>
        <w:jc w:val="both"/>
      </w:pPr>
      <w:r w:rsidRPr="00A81F09">
        <w:t xml:space="preserve"> </w:t>
      </w:r>
    </w:p>
    <w:p w14:paraId="36F11E74" w14:textId="77777777" w:rsidR="0035712B" w:rsidRPr="004C736E" w:rsidRDefault="0035712B">
      <w:pPr>
        <w:numPr>
          <w:ilvl w:val="0"/>
          <w:numId w:val="69"/>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pPr>
        <w:numPr>
          <w:ilvl w:val="0"/>
          <w:numId w:val="69"/>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pPr>
        <w:numPr>
          <w:ilvl w:val="0"/>
          <w:numId w:val="69"/>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pPr>
        <w:numPr>
          <w:ilvl w:val="0"/>
          <w:numId w:val="69"/>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pPr>
        <w:numPr>
          <w:ilvl w:val="0"/>
          <w:numId w:val="69"/>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pPr>
        <w:numPr>
          <w:ilvl w:val="0"/>
          <w:numId w:val="69"/>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pPr>
        <w:numPr>
          <w:ilvl w:val="0"/>
          <w:numId w:val="69"/>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pPr>
        <w:numPr>
          <w:ilvl w:val="0"/>
          <w:numId w:val="69"/>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A81F09" w:rsidRDefault="0035712B">
      <w:pPr>
        <w:numPr>
          <w:ilvl w:val="0"/>
          <w:numId w:val="69"/>
        </w:numPr>
        <w:ind w:left="284" w:hanging="284"/>
        <w:jc w:val="both"/>
        <w:rPr>
          <w:b/>
        </w:rPr>
      </w:pPr>
      <w:r w:rsidRPr="004C736E">
        <w:t xml:space="preserve">Całkowita </w:t>
      </w:r>
      <w:r w:rsidRPr="00A81F09">
        <w:t>wartość umowy nie ulegnie zmianie.</w:t>
      </w:r>
    </w:p>
    <w:bookmarkEnd w:id="37"/>
    <w:p w14:paraId="4CF3052B" w14:textId="77777777" w:rsidR="0035712B" w:rsidRPr="00A81F09" w:rsidRDefault="0035712B" w:rsidP="00357145"/>
    <w:p w14:paraId="04553F00" w14:textId="77777777" w:rsidR="00825D9B" w:rsidRPr="00A81F09" w:rsidRDefault="00825D9B" w:rsidP="00825D9B">
      <w:pPr>
        <w:jc w:val="center"/>
        <w:rPr>
          <w:sz w:val="22"/>
          <w:szCs w:val="22"/>
        </w:rPr>
      </w:pPr>
      <w:r w:rsidRPr="00A81F09">
        <w:rPr>
          <w:i/>
          <w:iCs/>
          <w:sz w:val="22"/>
          <w:szCs w:val="22"/>
          <w:highlight w:val="yellow"/>
        </w:rPr>
        <w:t>(w przypadku wersji papierowej</w:t>
      </w:r>
      <w:r w:rsidRPr="00A81F09">
        <w:rPr>
          <w:i/>
          <w:iCs/>
          <w:sz w:val="22"/>
          <w:szCs w:val="22"/>
        </w:rPr>
        <w:t>)</w:t>
      </w:r>
    </w:p>
    <w:p w14:paraId="555EA370" w14:textId="77777777" w:rsidR="00825D9B" w:rsidRPr="00A81F09" w:rsidRDefault="00825D9B" w:rsidP="00825D9B">
      <w:pPr>
        <w:jc w:val="center"/>
        <w:rPr>
          <w:sz w:val="22"/>
          <w:szCs w:val="22"/>
        </w:rPr>
      </w:pPr>
      <w:r w:rsidRPr="00A81F09">
        <w:rPr>
          <w:sz w:val="22"/>
          <w:szCs w:val="22"/>
        </w:rPr>
        <w:t>WYKONAWCA</w:t>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t>ZAMAWIAJĄCY</w:t>
      </w:r>
    </w:p>
    <w:p w14:paraId="5ECC53BF" w14:textId="77777777" w:rsidR="00825D9B" w:rsidRPr="00A81F09" w:rsidRDefault="00825D9B" w:rsidP="00825D9B">
      <w:pPr>
        <w:jc w:val="center"/>
        <w:rPr>
          <w:sz w:val="22"/>
          <w:szCs w:val="22"/>
        </w:rPr>
      </w:pPr>
      <w:r w:rsidRPr="00A81F09">
        <w:rPr>
          <w:sz w:val="22"/>
          <w:szCs w:val="22"/>
        </w:rPr>
        <w:t>1.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1. ___________________________</w:t>
      </w:r>
    </w:p>
    <w:p w14:paraId="5FB5AF0F" w14:textId="77777777" w:rsidR="00825D9B" w:rsidRPr="00A81F09" w:rsidRDefault="00825D9B" w:rsidP="00825D9B">
      <w:pPr>
        <w:jc w:val="center"/>
        <w:rPr>
          <w:sz w:val="22"/>
          <w:szCs w:val="22"/>
        </w:rPr>
      </w:pPr>
    </w:p>
    <w:p w14:paraId="0A7612C5" w14:textId="77777777" w:rsidR="00825D9B" w:rsidRPr="00A81F09" w:rsidRDefault="00825D9B" w:rsidP="00825D9B">
      <w:pPr>
        <w:jc w:val="center"/>
        <w:rPr>
          <w:sz w:val="22"/>
          <w:szCs w:val="22"/>
        </w:rPr>
      </w:pPr>
      <w:r w:rsidRPr="00A81F09">
        <w:rPr>
          <w:sz w:val="22"/>
          <w:szCs w:val="22"/>
        </w:rPr>
        <w:t>2.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2. ___________________________</w:t>
      </w:r>
    </w:p>
    <w:p w14:paraId="1977343B" w14:textId="0D1B725C" w:rsidR="00690576" w:rsidRPr="00A81F09" w:rsidRDefault="00690576" w:rsidP="00357145">
      <w:pPr>
        <w:spacing w:after="160"/>
        <w:rPr>
          <w:sz w:val="22"/>
          <w:szCs w:val="22"/>
        </w:rPr>
      </w:pPr>
      <w:r w:rsidRPr="00A81F09">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pPr>
        <w:pStyle w:val="Akapitzlist"/>
        <w:numPr>
          <w:ilvl w:val="0"/>
          <w:numId w:val="46"/>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pPr>
        <w:pStyle w:val="Akapitzlist"/>
        <w:numPr>
          <w:ilvl w:val="2"/>
          <w:numId w:val="46"/>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pPr>
        <w:pStyle w:val="Akapitzlist"/>
        <w:numPr>
          <w:ilvl w:val="2"/>
          <w:numId w:val="46"/>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pPr>
        <w:pStyle w:val="Akapitzlist"/>
        <w:numPr>
          <w:ilvl w:val="0"/>
          <w:numId w:val="46"/>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pPr>
        <w:numPr>
          <w:ilvl w:val="2"/>
          <w:numId w:val="46"/>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pPr>
        <w:numPr>
          <w:ilvl w:val="2"/>
          <w:numId w:val="46"/>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pPr>
        <w:pStyle w:val="Akapitzlist"/>
        <w:numPr>
          <w:ilvl w:val="0"/>
          <w:numId w:val="46"/>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pPr>
        <w:numPr>
          <w:ilvl w:val="2"/>
          <w:numId w:val="46"/>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pPr>
        <w:numPr>
          <w:ilvl w:val="2"/>
          <w:numId w:val="46"/>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pPr>
        <w:pStyle w:val="Akapitzlist"/>
        <w:numPr>
          <w:ilvl w:val="0"/>
          <w:numId w:val="46"/>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pPr>
        <w:pStyle w:val="Akapitzlist"/>
        <w:numPr>
          <w:ilvl w:val="0"/>
          <w:numId w:val="46"/>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pPr>
        <w:pStyle w:val="Akapitzlist"/>
        <w:numPr>
          <w:ilvl w:val="0"/>
          <w:numId w:val="46"/>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pPr>
        <w:pStyle w:val="Akapitzlist"/>
        <w:numPr>
          <w:ilvl w:val="0"/>
          <w:numId w:val="46"/>
        </w:numPr>
        <w:jc w:val="both"/>
        <w:rPr>
          <w:sz w:val="22"/>
          <w:szCs w:val="22"/>
        </w:rPr>
      </w:pPr>
      <w:r>
        <w:rPr>
          <w:sz w:val="22"/>
          <w:szCs w:val="22"/>
        </w:rPr>
        <w:t>Rodzaj opakowania.</w:t>
      </w:r>
    </w:p>
    <w:p w14:paraId="26187559" w14:textId="77777777" w:rsidR="0035712B" w:rsidRPr="00A81F09" w:rsidRDefault="0035712B">
      <w:pPr>
        <w:numPr>
          <w:ilvl w:val="0"/>
          <w:numId w:val="55"/>
        </w:numPr>
        <w:ind w:left="709" w:hanging="284"/>
        <w:jc w:val="both"/>
        <w:rPr>
          <w:sz w:val="22"/>
          <w:szCs w:val="22"/>
        </w:rPr>
      </w:pPr>
      <w:r w:rsidRPr="00A81F09">
        <w:rPr>
          <w:sz w:val="22"/>
          <w:szCs w:val="22"/>
        </w:rPr>
        <w:t xml:space="preserve">Przedmiot zamówienia dostarczony będzie w opakowaniu zwrotnym tj.: ………… </w:t>
      </w:r>
      <w:r w:rsidRPr="00A81F09">
        <w:rPr>
          <w:sz w:val="22"/>
          <w:szCs w:val="22"/>
          <w:highlight w:val="yellow"/>
        </w:rPr>
        <w:t>(</w:t>
      </w:r>
      <w:r w:rsidRPr="00A81F09">
        <w:rPr>
          <w:i/>
          <w:sz w:val="22"/>
          <w:szCs w:val="22"/>
          <w:highlight w:val="yellow"/>
        </w:rPr>
        <w:t>określić rodzaj opakowania zwrotnego zgodnie z Załącznikiem Nr 3 do SWZ</w:t>
      </w:r>
      <w:r w:rsidRPr="00A81F09">
        <w:rPr>
          <w:sz w:val="22"/>
          <w:szCs w:val="22"/>
          <w:highlight w:val="yellow"/>
        </w:rPr>
        <w:t>)</w:t>
      </w:r>
      <w:r w:rsidRPr="00A81F09">
        <w:rPr>
          <w:sz w:val="22"/>
          <w:szCs w:val="22"/>
        </w:rPr>
        <w:t>,</w:t>
      </w:r>
    </w:p>
    <w:p w14:paraId="135AA530" w14:textId="77777777" w:rsidR="0035712B" w:rsidRPr="00A81F09" w:rsidRDefault="0035712B" w:rsidP="00357145">
      <w:pPr>
        <w:rPr>
          <w:sz w:val="22"/>
          <w:szCs w:val="22"/>
        </w:rPr>
      </w:pPr>
      <w:r w:rsidRPr="00A81F09">
        <w:rPr>
          <w:sz w:val="22"/>
          <w:szCs w:val="22"/>
        </w:rPr>
        <w:t>lub</w:t>
      </w:r>
    </w:p>
    <w:p w14:paraId="177FCB5A" w14:textId="77777777" w:rsidR="0035712B" w:rsidRPr="00A81F09" w:rsidRDefault="0035712B">
      <w:pPr>
        <w:numPr>
          <w:ilvl w:val="0"/>
          <w:numId w:val="55"/>
        </w:numPr>
        <w:ind w:left="709" w:hanging="283"/>
        <w:jc w:val="both"/>
        <w:rPr>
          <w:sz w:val="22"/>
          <w:szCs w:val="22"/>
        </w:rPr>
      </w:pPr>
      <w:r w:rsidRPr="00A81F09">
        <w:rPr>
          <w:sz w:val="22"/>
          <w:szCs w:val="22"/>
        </w:rPr>
        <w:t>Przedmiot zamówienia dostarczony będzie w opakowaniu bezzwrotnym.</w:t>
      </w:r>
    </w:p>
    <w:p w14:paraId="1CA8F5EB" w14:textId="77777777" w:rsidR="0035712B" w:rsidRPr="00A81F09" w:rsidRDefault="0035712B" w:rsidP="00357145">
      <w:pPr>
        <w:rPr>
          <w:sz w:val="22"/>
          <w:szCs w:val="22"/>
        </w:rPr>
      </w:pPr>
    </w:p>
    <w:p w14:paraId="4B0CCF87" w14:textId="77777777" w:rsidR="00825D9B" w:rsidRPr="00A81F09" w:rsidRDefault="00825D9B" w:rsidP="00825D9B">
      <w:pPr>
        <w:jc w:val="center"/>
        <w:rPr>
          <w:sz w:val="22"/>
          <w:szCs w:val="22"/>
        </w:rPr>
      </w:pPr>
      <w:r w:rsidRPr="00A81F09">
        <w:rPr>
          <w:i/>
          <w:iCs/>
          <w:sz w:val="22"/>
          <w:szCs w:val="22"/>
          <w:highlight w:val="yellow"/>
        </w:rPr>
        <w:t>(w przypadku wersji papierowej</w:t>
      </w:r>
      <w:r w:rsidRPr="00A81F09">
        <w:rPr>
          <w:i/>
          <w:iCs/>
          <w:sz w:val="22"/>
          <w:szCs w:val="22"/>
        </w:rPr>
        <w:t>)</w:t>
      </w:r>
    </w:p>
    <w:p w14:paraId="4582451C" w14:textId="77777777" w:rsidR="00825D9B" w:rsidRPr="00A81F09" w:rsidRDefault="00825D9B" w:rsidP="00825D9B">
      <w:pPr>
        <w:jc w:val="center"/>
        <w:rPr>
          <w:sz w:val="22"/>
          <w:szCs w:val="22"/>
        </w:rPr>
      </w:pPr>
      <w:r w:rsidRPr="00A81F09">
        <w:rPr>
          <w:sz w:val="22"/>
          <w:szCs w:val="22"/>
        </w:rPr>
        <w:t>WYKONAWCA</w:t>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r>
      <w:r w:rsidRPr="00A81F09">
        <w:rPr>
          <w:sz w:val="22"/>
          <w:szCs w:val="22"/>
        </w:rPr>
        <w:tab/>
        <w:t>ZAMAWIAJĄCY</w:t>
      </w:r>
    </w:p>
    <w:p w14:paraId="31A21F8F" w14:textId="77777777" w:rsidR="00825D9B" w:rsidRPr="00A81F09" w:rsidRDefault="00825D9B" w:rsidP="00825D9B">
      <w:pPr>
        <w:jc w:val="center"/>
        <w:rPr>
          <w:sz w:val="22"/>
          <w:szCs w:val="22"/>
        </w:rPr>
      </w:pPr>
    </w:p>
    <w:p w14:paraId="33A1895E" w14:textId="77777777" w:rsidR="00825D9B" w:rsidRPr="00A81F09" w:rsidRDefault="00825D9B" w:rsidP="00825D9B">
      <w:pPr>
        <w:jc w:val="center"/>
        <w:rPr>
          <w:sz w:val="22"/>
          <w:szCs w:val="22"/>
        </w:rPr>
      </w:pPr>
      <w:r w:rsidRPr="00A81F09">
        <w:rPr>
          <w:sz w:val="22"/>
          <w:szCs w:val="22"/>
        </w:rPr>
        <w:t>1.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1. ___________________________</w:t>
      </w:r>
    </w:p>
    <w:p w14:paraId="571F9B83" w14:textId="77777777" w:rsidR="00825D9B" w:rsidRPr="00A81F09" w:rsidRDefault="00825D9B" w:rsidP="00825D9B">
      <w:pPr>
        <w:jc w:val="center"/>
        <w:rPr>
          <w:sz w:val="22"/>
          <w:szCs w:val="22"/>
        </w:rPr>
      </w:pPr>
    </w:p>
    <w:p w14:paraId="729DCB8D" w14:textId="77777777" w:rsidR="00825D9B" w:rsidRPr="00A81F09" w:rsidRDefault="00825D9B" w:rsidP="00825D9B">
      <w:pPr>
        <w:jc w:val="center"/>
        <w:rPr>
          <w:sz w:val="22"/>
          <w:szCs w:val="22"/>
        </w:rPr>
      </w:pPr>
    </w:p>
    <w:p w14:paraId="2A96CDB2" w14:textId="77777777" w:rsidR="00825D9B" w:rsidRPr="00A81F09" w:rsidRDefault="00825D9B" w:rsidP="00825D9B">
      <w:pPr>
        <w:jc w:val="center"/>
        <w:rPr>
          <w:sz w:val="22"/>
          <w:szCs w:val="22"/>
        </w:rPr>
      </w:pPr>
      <w:r w:rsidRPr="00A81F09">
        <w:rPr>
          <w:sz w:val="22"/>
          <w:szCs w:val="22"/>
        </w:rPr>
        <w:t>2. ___________________________</w:t>
      </w:r>
      <w:r w:rsidRPr="00A81F09">
        <w:rPr>
          <w:sz w:val="22"/>
          <w:szCs w:val="22"/>
        </w:rPr>
        <w:tab/>
      </w:r>
      <w:r w:rsidRPr="00A81F09">
        <w:rPr>
          <w:sz w:val="22"/>
          <w:szCs w:val="22"/>
        </w:rPr>
        <w:tab/>
      </w:r>
      <w:r w:rsidRPr="00A81F09">
        <w:rPr>
          <w:sz w:val="22"/>
          <w:szCs w:val="22"/>
        </w:rPr>
        <w:tab/>
      </w:r>
      <w:r w:rsidRPr="00A81F09">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Pr="00A81F09" w:rsidRDefault="0035712B" w:rsidP="00357145">
      <w:pPr>
        <w:jc w:val="both"/>
        <w:rPr>
          <w:iCs/>
        </w:rPr>
      </w:pPr>
    </w:p>
    <w:p w14:paraId="065541A8" w14:textId="77777777" w:rsidR="0035712B" w:rsidRPr="00A81F09" w:rsidRDefault="0035712B" w:rsidP="00357145">
      <w:pPr>
        <w:jc w:val="both"/>
        <w:rPr>
          <w:iCs/>
        </w:rPr>
      </w:pPr>
    </w:p>
    <w:p w14:paraId="0FC48EE5" w14:textId="77777777" w:rsidR="0035712B" w:rsidRPr="00A81F09" w:rsidRDefault="0035712B" w:rsidP="00357145">
      <w:pPr>
        <w:tabs>
          <w:tab w:val="left" w:pos="4037"/>
        </w:tabs>
        <w:ind w:left="4037"/>
        <w:jc w:val="center"/>
        <w:rPr>
          <w:b/>
        </w:rPr>
      </w:pPr>
    </w:p>
    <w:p w14:paraId="02AA97E6" w14:textId="77777777" w:rsidR="0035712B" w:rsidRPr="00A81F09" w:rsidRDefault="0035712B" w:rsidP="00357145">
      <w:pPr>
        <w:tabs>
          <w:tab w:val="left" w:pos="4037"/>
        </w:tabs>
        <w:ind w:left="4037"/>
        <w:jc w:val="center"/>
        <w:rPr>
          <w:b/>
        </w:rPr>
      </w:pPr>
      <w:r w:rsidRPr="00A81F09">
        <w:rPr>
          <w:b/>
        </w:rPr>
        <w:t>__________________________</w:t>
      </w:r>
    </w:p>
    <w:p w14:paraId="65920893" w14:textId="77777777" w:rsidR="0035712B" w:rsidRPr="00A81F09" w:rsidRDefault="0035712B" w:rsidP="00357145">
      <w:pPr>
        <w:tabs>
          <w:tab w:val="left" w:pos="4037"/>
        </w:tabs>
        <w:ind w:left="4037"/>
        <w:jc w:val="center"/>
      </w:pPr>
      <w:r w:rsidRPr="00A81F09">
        <w:t>(podpis osoby upoważnionej</w:t>
      </w:r>
    </w:p>
    <w:p w14:paraId="2E5FEE2F" w14:textId="77777777" w:rsidR="0035712B" w:rsidRPr="00A81F09" w:rsidRDefault="0035712B" w:rsidP="00357145">
      <w:pPr>
        <w:tabs>
          <w:tab w:val="left" w:pos="4037"/>
        </w:tabs>
        <w:ind w:left="4037"/>
        <w:jc w:val="center"/>
      </w:pPr>
      <w:r w:rsidRPr="00A81F09">
        <w:t>do reprezentowania</w:t>
      </w:r>
    </w:p>
    <w:p w14:paraId="31415871" w14:textId="77777777" w:rsidR="0035712B" w:rsidRPr="00A81F09" w:rsidRDefault="0035712B" w:rsidP="00357145">
      <w:pPr>
        <w:tabs>
          <w:tab w:val="left" w:pos="4037"/>
        </w:tabs>
        <w:ind w:left="4037"/>
        <w:jc w:val="center"/>
      </w:pPr>
      <w:r w:rsidRPr="00A81F09">
        <w:t>Wykonawcy/członka konsorcjum)</w:t>
      </w:r>
    </w:p>
    <w:p w14:paraId="765DE7AC" w14:textId="77777777" w:rsidR="00825D9B" w:rsidRPr="00A81F09" w:rsidRDefault="00825D9B" w:rsidP="00825D9B">
      <w:pPr>
        <w:ind w:left="4253"/>
        <w:jc w:val="center"/>
        <w:rPr>
          <w:sz w:val="22"/>
          <w:szCs w:val="22"/>
        </w:rPr>
      </w:pPr>
      <w:r w:rsidRPr="00A81F09">
        <w:rPr>
          <w:i/>
          <w:iCs/>
          <w:sz w:val="22"/>
          <w:szCs w:val="22"/>
          <w:highlight w:val="yellow"/>
        </w:rPr>
        <w:t>(w przypadku wersji papierowej)</w:t>
      </w:r>
    </w:p>
    <w:p w14:paraId="593EADE4" w14:textId="77777777" w:rsidR="0035712B" w:rsidRPr="00A81F09" w:rsidRDefault="0035712B" w:rsidP="00357145">
      <w:pPr>
        <w:rPr>
          <w:sz w:val="22"/>
          <w:szCs w:val="22"/>
        </w:rPr>
      </w:pPr>
    </w:p>
    <w:p w14:paraId="46F8002C" w14:textId="77777777" w:rsidR="00E61631" w:rsidRPr="00A81F09" w:rsidRDefault="00E61631" w:rsidP="00357145"/>
    <w:sectPr w:rsidR="00E61631" w:rsidRPr="00A81F09"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BB85" w14:textId="77777777" w:rsidR="008B5FB5" w:rsidRDefault="008B5FB5" w:rsidP="0035712B">
      <w:r>
        <w:separator/>
      </w:r>
    </w:p>
  </w:endnote>
  <w:endnote w:type="continuationSeparator" w:id="0">
    <w:p w14:paraId="331726FE" w14:textId="77777777" w:rsidR="008B5FB5" w:rsidRDefault="008B5FB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243F" w14:textId="77777777" w:rsidR="00B62A1E" w:rsidRDefault="00B62A1E" w:rsidP="00A5640C">
    <w:pPr>
      <w:pStyle w:val="Stopka"/>
      <w:pBdr>
        <w:top w:val="single" w:sz="4" w:space="1" w:color="auto"/>
      </w:pBdr>
      <w:rPr>
        <w:i/>
        <w:sz w:val="16"/>
        <w:szCs w:val="16"/>
      </w:rPr>
    </w:pPr>
  </w:p>
  <w:p w14:paraId="4823F9C4" w14:textId="5F6CDB3A"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7E80AAFF" w:rsidR="001D0B52" w:rsidRDefault="00A57EB2" w:rsidP="0079756C">
    <w:pPr>
      <w:pStyle w:val="Stopka"/>
      <w:rPr>
        <w:i/>
        <w:sz w:val="16"/>
        <w:szCs w:val="16"/>
      </w:rPr>
    </w:pPr>
    <w:r>
      <w:rPr>
        <w:i/>
        <w:sz w:val="16"/>
        <w:szCs w:val="16"/>
      </w:rPr>
      <w:t xml:space="preserve">Dostawa </w:t>
    </w:r>
    <w:r w:rsidR="00B62A1E">
      <w:rPr>
        <w:i/>
        <w:sz w:val="16"/>
        <w:szCs w:val="16"/>
      </w:rPr>
      <w:t xml:space="preserve">pian mocznikowych dla Oddziałów Polskiej Grupy Górniczej </w:t>
    </w:r>
    <w:r>
      <w:rPr>
        <w:i/>
        <w:sz w:val="16"/>
        <w:szCs w:val="16"/>
      </w:rPr>
      <w:t xml:space="preserve"> – nr grupy </w:t>
    </w:r>
    <w:r w:rsidR="00B62A1E">
      <w:rPr>
        <w:i/>
        <w:sz w:val="16"/>
        <w:szCs w:val="16"/>
      </w:rPr>
      <w:t>241-3</w:t>
    </w:r>
    <w:r>
      <w:rPr>
        <w:i/>
        <w:sz w:val="16"/>
        <w:szCs w:val="16"/>
      </w:rPr>
      <w:t xml:space="preserve"> / Nr sprawy </w:t>
    </w:r>
    <w:r w:rsidR="00B62A1E">
      <w:rPr>
        <w:i/>
        <w:sz w:val="16"/>
        <w:szCs w:val="16"/>
      </w:rPr>
      <w:t>702600169</w:t>
    </w:r>
  </w:p>
  <w:p w14:paraId="354E5F56" w14:textId="001E8CC4" w:rsidR="001D0B52" w:rsidRDefault="00B62A1E" w:rsidP="0079756C">
    <w:pPr>
      <w:pStyle w:val="Stopka"/>
    </w:pPr>
    <w:r w:rsidRPr="00B62A1E">
      <w:rPr>
        <w:i/>
        <w:iCs/>
        <w:sz w:val="16"/>
        <w:szCs w:val="16"/>
      </w:rPr>
      <w:t>JMW</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56D6" w14:textId="77777777" w:rsidR="008B5FB5" w:rsidRDefault="008B5FB5" w:rsidP="0035712B">
      <w:r>
        <w:separator/>
      </w:r>
    </w:p>
  </w:footnote>
  <w:footnote w:type="continuationSeparator" w:id="0">
    <w:p w14:paraId="62FEFA6F" w14:textId="77777777" w:rsidR="008B5FB5" w:rsidRDefault="008B5FB5"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C5334DE"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F21AD">
      <w:rPr>
        <w:i/>
        <w:sz w:val="16"/>
        <w:szCs w:val="16"/>
      </w:rPr>
      <w:t>06</w:t>
    </w:r>
    <w:r>
      <w:rPr>
        <w:i/>
        <w:sz w:val="16"/>
        <w:szCs w:val="16"/>
      </w:rPr>
      <w:t>.</w:t>
    </w:r>
    <w:r w:rsidR="009A72DC">
      <w:rPr>
        <w:i/>
        <w:sz w:val="16"/>
        <w:szCs w:val="16"/>
      </w:rPr>
      <w:t>0</w:t>
    </w:r>
    <w:r w:rsidR="000F21AD">
      <w:rPr>
        <w:i/>
        <w:sz w:val="16"/>
        <w:szCs w:val="16"/>
      </w:rPr>
      <w:t>2</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780"/>
    <w:multiLevelType w:val="hybridMultilevel"/>
    <w:tmpl w:val="69321086"/>
    <w:lvl w:ilvl="0" w:tplc="04150011">
      <w:start w:val="1"/>
      <w:numFmt w:val="decimal"/>
      <w:lvlText w:val="%1)"/>
      <w:lvlJc w:val="left"/>
      <w:pPr>
        <w:tabs>
          <w:tab w:val="num" w:pos="927"/>
        </w:tabs>
        <w:ind w:left="927" w:hanging="567"/>
      </w:pPr>
      <w:rPr>
        <w:b w:val="0"/>
        <w:i w:val="0"/>
        <w:color w:val="000000"/>
        <w:sz w:val="22"/>
        <w:szCs w:val="22"/>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520"/>
        </w:tabs>
        <w:ind w:left="2520" w:hanging="360"/>
      </w:pPr>
    </w:lvl>
    <w:lvl w:ilvl="3" w:tplc="0415000F">
      <w:start w:val="1"/>
      <w:numFmt w:val="decimal"/>
      <w:lvlText w:val="%4."/>
      <w:lvlJc w:val="left"/>
      <w:pPr>
        <w:tabs>
          <w:tab w:val="num" w:pos="3240"/>
        </w:tabs>
        <w:ind w:left="3240" w:hanging="360"/>
      </w:pPr>
    </w:lvl>
    <w:lvl w:ilvl="4" w:tplc="04150019">
      <w:start w:val="1"/>
      <w:numFmt w:val="decimal"/>
      <w:lvlText w:val="%5."/>
      <w:lvlJc w:val="left"/>
      <w:pPr>
        <w:tabs>
          <w:tab w:val="num" w:pos="3960"/>
        </w:tabs>
        <w:ind w:left="3960" w:hanging="360"/>
      </w:pPr>
    </w:lvl>
    <w:lvl w:ilvl="5" w:tplc="0415001B">
      <w:start w:val="1"/>
      <w:numFmt w:val="decimal"/>
      <w:lvlText w:val="%6."/>
      <w:lvlJc w:val="left"/>
      <w:pPr>
        <w:tabs>
          <w:tab w:val="num" w:pos="4680"/>
        </w:tabs>
        <w:ind w:left="4680" w:hanging="360"/>
      </w:pPr>
    </w:lvl>
    <w:lvl w:ilvl="6" w:tplc="0415000F">
      <w:start w:val="1"/>
      <w:numFmt w:val="decimal"/>
      <w:lvlText w:val="%7."/>
      <w:lvlJc w:val="left"/>
      <w:pPr>
        <w:tabs>
          <w:tab w:val="num" w:pos="5400"/>
        </w:tabs>
        <w:ind w:left="5400" w:hanging="360"/>
      </w:pPr>
    </w:lvl>
    <w:lvl w:ilvl="7" w:tplc="04150019">
      <w:start w:val="1"/>
      <w:numFmt w:val="decimal"/>
      <w:lvlText w:val="%8."/>
      <w:lvlJc w:val="left"/>
      <w:pPr>
        <w:tabs>
          <w:tab w:val="num" w:pos="6120"/>
        </w:tabs>
        <w:ind w:left="6120" w:hanging="360"/>
      </w:pPr>
    </w:lvl>
    <w:lvl w:ilvl="8" w:tplc="0415001B">
      <w:start w:val="1"/>
      <w:numFmt w:val="decimal"/>
      <w:lvlText w:val="%9."/>
      <w:lvlJc w:val="left"/>
      <w:pPr>
        <w:tabs>
          <w:tab w:val="num" w:pos="6840"/>
        </w:tabs>
        <w:ind w:left="6840" w:hanging="360"/>
      </w:pPr>
    </w:lvl>
  </w:abstractNum>
  <w:abstractNum w:abstractNumId="1" w15:restartNumberingAfterBreak="0">
    <w:nsid w:val="030803FA"/>
    <w:multiLevelType w:val="hybridMultilevel"/>
    <w:tmpl w:val="75629B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1779C"/>
    <w:multiLevelType w:val="hybridMultilevel"/>
    <w:tmpl w:val="1DD82798"/>
    <w:lvl w:ilvl="0" w:tplc="35988A0E">
      <w:start w:val="1"/>
      <w:numFmt w:val="decimal"/>
      <w:lvlText w:val="%1)"/>
      <w:lvlJc w:val="left"/>
      <w:rPr>
        <w:rFonts w:hint="default"/>
        <w:b w:val="0"/>
        <w:i w:val="0"/>
        <w:color w:val="000000"/>
        <w:sz w:val="22"/>
        <w:szCs w:val="22"/>
        <w14:shadow w14:blurRad="0" w14:dist="0" w14:dir="0" w14:sx="0" w14:sy="0" w14:kx="0" w14:ky="0" w14:algn="none">
          <w14:srgbClr w14:val="000000"/>
        </w14:shadow>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E45EDF"/>
    <w:multiLevelType w:val="hybridMultilevel"/>
    <w:tmpl w:val="C0F61CA8"/>
    <w:lvl w:ilvl="0" w:tplc="BBFC3D66">
      <w:start w:val="1"/>
      <w:numFmt w:val="decimal"/>
      <w:lvlText w:val="%1."/>
      <w:lvlJc w:val="left"/>
      <w:pPr>
        <w:ind w:left="928"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CF718CF"/>
    <w:multiLevelType w:val="hybridMultilevel"/>
    <w:tmpl w:val="D6B0994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3777026"/>
    <w:multiLevelType w:val="multilevel"/>
    <w:tmpl w:val="EFCAB8C8"/>
    <w:lvl w:ilvl="0">
      <w:start w:val="1"/>
      <w:numFmt w:val="decimal"/>
      <w:lvlText w:val="%1."/>
      <w:lvlJc w:val="left"/>
      <w:pPr>
        <w:tabs>
          <w:tab w:val="num" w:pos="-454"/>
        </w:tabs>
        <w:ind w:left="680" w:hanging="340"/>
      </w:pPr>
      <w:rPr>
        <w:rFonts w:hint="default"/>
        <w:b/>
        <w:i w:val="0"/>
        <w:sz w:val="22"/>
        <w:szCs w:val="22"/>
      </w:rPr>
    </w:lvl>
    <w:lvl w:ilvl="1">
      <w:start w:val="14"/>
      <w:numFmt w:val="upperRoman"/>
      <w:lvlText w:val="%2."/>
      <w:lvlJc w:val="left"/>
      <w:pPr>
        <w:tabs>
          <w:tab w:val="num" w:pos="1420"/>
        </w:tabs>
        <w:ind w:left="1420" w:hanging="720"/>
      </w:pPr>
      <w:rPr>
        <w:rFonts w:hint="default"/>
        <w:b/>
        <w:i w:val="0"/>
        <w:color w:val="000000"/>
        <w:sz w:val="24"/>
        <w:szCs w:val="24"/>
      </w:rPr>
    </w:lvl>
    <w:lvl w:ilvl="2">
      <w:start w:val="1"/>
      <w:numFmt w:val="lowerRoman"/>
      <w:lvlText w:val="%3."/>
      <w:lvlJc w:val="right"/>
      <w:pPr>
        <w:tabs>
          <w:tab w:val="num" w:pos="1780"/>
        </w:tabs>
        <w:ind w:left="1780" w:hanging="180"/>
      </w:pPr>
    </w:lvl>
    <w:lvl w:ilvl="3">
      <w:start w:val="1"/>
      <w:numFmt w:val="decimal"/>
      <w:lvlText w:val="%4."/>
      <w:lvlJc w:val="left"/>
      <w:pPr>
        <w:tabs>
          <w:tab w:val="num" w:pos="2500"/>
        </w:tabs>
        <w:ind w:left="2500" w:hanging="360"/>
      </w:pPr>
      <w:rPr>
        <w:rFonts w:hint="default"/>
      </w:rPr>
    </w:lvl>
    <w:lvl w:ilvl="4">
      <w:start w:val="1"/>
      <w:numFmt w:val="decimal"/>
      <w:lvlText w:val="%5."/>
      <w:lvlJc w:val="right"/>
      <w:pPr>
        <w:tabs>
          <w:tab w:val="num" w:pos="3220"/>
        </w:tabs>
        <w:ind w:left="3220" w:hanging="360"/>
      </w:pPr>
      <w:rPr>
        <w:rFonts w:hint="default"/>
        <w:b w:val="0"/>
        <w:i w:val="0"/>
        <w:sz w:val="22"/>
      </w:rPr>
    </w:lvl>
    <w:lvl w:ilvl="5">
      <w:start w:val="1"/>
      <w:numFmt w:val="upperLetter"/>
      <w:lvlText w:val="%6."/>
      <w:lvlJc w:val="left"/>
      <w:pPr>
        <w:tabs>
          <w:tab w:val="num" w:pos="3940"/>
        </w:tabs>
        <w:ind w:left="3940" w:hanging="180"/>
      </w:pPr>
      <w:rPr>
        <w:b/>
        <w:i w:val="0"/>
      </w:rPr>
    </w:lvl>
    <w:lvl w:ilvl="6" w:tentative="1">
      <w:start w:val="1"/>
      <w:numFmt w:val="decimal"/>
      <w:lvlText w:val="%7."/>
      <w:lvlJc w:val="left"/>
      <w:pPr>
        <w:tabs>
          <w:tab w:val="num" w:pos="4660"/>
        </w:tabs>
        <w:ind w:left="4660" w:hanging="360"/>
      </w:pPr>
    </w:lvl>
    <w:lvl w:ilvl="7" w:tentative="1">
      <w:start w:val="1"/>
      <w:numFmt w:val="lowerLetter"/>
      <w:lvlText w:val="%8."/>
      <w:lvlJc w:val="left"/>
      <w:pPr>
        <w:tabs>
          <w:tab w:val="num" w:pos="5380"/>
        </w:tabs>
        <w:ind w:left="5380" w:hanging="360"/>
      </w:pPr>
    </w:lvl>
    <w:lvl w:ilvl="8" w:tentative="1">
      <w:start w:val="1"/>
      <w:numFmt w:val="lowerRoman"/>
      <w:lvlText w:val="%9."/>
      <w:lvlJc w:val="right"/>
      <w:pPr>
        <w:tabs>
          <w:tab w:val="num" w:pos="6100"/>
        </w:tabs>
        <w:ind w:left="6100" w:hanging="180"/>
      </w:pPr>
    </w:lvl>
  </w:abstractNum>
  <w:abstractNum w:abstractNumId="10" w15:restartNumberingAfterBreak="0">
    <w:nsid w:val="15812391"/>
    <w:multiLevelType w:val="hybridMultilevel"/>
    <w:tmpl w:val="E0245072"/>
    <w:lvl w:ilvl="0" w:tplc="9E362E74">
      <w:start w:val="1"/>
      <w:numFmt w:val="decimal"/>
      <w:lvlText w:val="%1."/>
      <w:lvlJc w:val="left"/>
      <w:pPr>
        <w:tabs>
          <w:tab w:val="num" w:pos="567"/>
        </w:tabs>
        <w:ind w:left="567" w:hanging="567"/>
      </w:pPr>
      <w:rPr>
        <w:rFonts w:hint="default"/>
        <w:b/>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6BA0169"/>
    <w:multiLevelType w:val="hybridMultilevel"/>
    <w:tmpl w:val="84ECCCEE"/>
    <w:lvl w:ilvl="0" w:tplc="5C5CC23A">
      <w:start w:val="1"/>
      <w:numFmt w:val="decimal"/>
      <w:lvlText w:val="%1)"/>
      <w:lvlJc w:val="left"/>
      <w:pPr>
        <w:ind w:left="360" w:hanging="360"/>
      </w:pPr>
      <w:rPr>
        <w:rFonts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8C857AD"/>
    <w:multiLevelType w:val="hybridMultilevel"/>
    <w:tmpl w:val="69321086"/>
    <w:lvl w:ilvl="0" w:tplc="04150011">
      <w:start w:val="1"/>
      <w:numFmt w:val="decimal"/>
      <w:lvlText w:val="%1)"/>
      <w:lvlJc w:val="left"/>
      <w:pPr>
        <w:tabs>
          <w:tab w:val="num" w:pos="927"/>
        </w:tabs>
        <w:ind w:left="927" w:hanging="567"/>
      </w:pPr>
      <w:rPr>
        <w:b w:val="0"/>
        <w:i w:val="0"/>
        <w:color w:val="000000"/>
        <w:sz w:val="22"/>
        <w:szCs w:val="22"/>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520"/>
        </w:tabs>
        <w:ind w:left="2520" w:hanging="360"/>
      </w:pPr>
    </w:lvl>
    <w:lvl w:ilvl="3" w:tplc="0415000F">
      <w:start w:val="1"/>
      <w:numFmt w:val="decimal"/>
      <w:lvlText w:val="%4."/>
      <w:lvlJc w:val="left"/>
      <w:pPr>
        <w:tabs>
          <w:tab w:val="num" w:pos="3240"/>
        </w:tabs>
        <w:ind w:left="3240" w:hanging="360"/>
      </w:pPr>
    </w:lvl>
    <w:lvl w:ilvl="4" w:tplc="04150019">
      <w:start w:val="1"/>
      <w:numFmt w:val="decimal"/>
      <w:lvlText w:val="%5."/>
      <w:lvlJc w:val="left"/>
      <w:pPr>
        <w:tabs>
          <w:tab w:val="num" w:pos="3960"/>
        </w:tabs>
        <w:ind w:left="3960" w:hanging="360"/>
      </w:pPr>
    </w:lvl>
    <w:lvl w:ilvl="5" w:tplc="0415001B">
      <w:start w:val="1"/>
      <w:numFmt w:val="decimal"/>
      <w:lvlText w:val="%6."/>
      <w:lvlJc w:val="left"/>
      <w:pPr>
        <w:tabs>
          <w:tab w:val="num" w:pos="4680"/>
        </w:tabs>
        <w:ind w:left="4680" w:hanging="360"/>
      </w:pPr>
    </w:lvl>
    <w:lvl w:ilvl="6" w:tplc="0415000F">
      <w:start w:val="1"/>
      <w:numFmt w:val="decimal"/>
      <w:lvlText w:val="%7."/>
      <w:lvlJc w:val="left"/>
      <w:pPr>
        <w:tabs>
          <w:tab w:val="num" w:pos="5400"/>
        </w:tabs>
        <w:ind w:left="5400" w:hanging="360"/>
      </w:pPr>
    </w:lvl>
    <w:lvl w:ilvl="7" w:tplc="04150019">
      <w:start w:val="1"/>
      <w:numFmt w:val="decimal"/>
      <w:lvlText w:val="%8."/>
      <w:lvlJc w:val="left"/>
      <w:pPr>
        <w:tabs>
          <w:tab w:val="num" w:pos="6120"/>
        </w:tabs>
        <w:ind w:left="6120" w:hanging="360"/>
      </w:pPr>
    </w:lvl>
    <w:lvl w:ilvl="8" w:tplc="0415001B">
      <w:start w:val="1"/>
      <w:numFmt w:val="decimal"/>
      <w:lvlText w:val="%9."/>
      <w:lvlJc w:val="left"/>
      <w:pPr>
        <w:tabs>
          <w:tab w:val="num" w:pos="6840"/>
        </w:tabs>
        <w:ind w:left="6840" w:hanging="360"/>
      </w:pPr>
    </w:lvl>
  </w:abstractNum>
  <w:abstractNum w:abstractNumId="17"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0F5905"/>
    <w:multiLevelType w:val="hybridMultilevel"/>
    <w:tmpl w:val="C68C98B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7D95F09"/>
    <w:multiLevelType w:val="hybridMultilevel"/>
    <w:tmpl w:val="2E000168"/>
    <w:lvl w:ilvl="0" w:tplc="E56E40AC">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09696E"/>
    <w:multiLevelType w:val="hybridMultilevel"/>
    <w:tmpl w:val="F968A658"/>
    <w:lvl w:ilvl="0" w:tplc="79042C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3527BA"/>
    <w:multiLevelType w:val="hybridMultilevel"/>
    <w:tmpl w:val="5FCA23EC"/>
    <w:lvl w:ilvl="0" w:tplc="7E7A7C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67214A"/>
    <w:multiLevelType w:val="hybridMultilevel"/>
    <w:tmpl w:val="6986A54C"/>
    <w:lvl w:ilvl="0" w:tplc="F4364B9A">
      <w:start w:val="1"/>
      <w:numFmt w:val="decimal"/>
      <w:lvlText w:val="%1)"/>
      <w:lvlJc w:val="left"/>
      <w:pPr>
        <w:ind w:left="720" w:hanging="360"/>
      </w:pPr>
      <w:rPr>
        <w:rFonts w:hint="default"/>
        <w:b w:val="0"/>
        <w:i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AB23F8"/>
    <w:multiLevelType w:val="hybridMultilevel"/>
    <w:tmpl w:val="C2749558"/>
    <w:lvl w:ilvl="0" w:tplc="ECC0231A">
      <w:start w:val="1"/>
      <w:numFmt w:val="decimal"/>
      <w:lvlText w:val="%1)"/>
      <w:lvlJc w:val="left"/>
      <w:pPr>
        <w:ind w:left="720" w:hanging="360"/>
      </w:pPr>
      <w:rPr>
        <w:rFonts w:ascii="Times New Roman" w:hAnsi="Times New Roman"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5552F79"/>
    <w:multiLevelType w:val="hybridMultilevel"/>
    <w:tmpl w:val="69321086"/>
    <w:lvl w:ilvl="0" w:tplc="04150011">
      <w:start w:val="1"/>
      <w:numFmt w:val="decimal"/>
      <w:lvlText w:val="%1)"/>
      <w:lvlJc w:val="left"/>
      <w:pPr>
        <w:tabs>
          <w:tab w:val="num" w:pos="927"/>
        </w:tabs>
        <w:ind w:left="927" w:hanging="567"/>
      </w:pPr>
      <w:rPr>
        <w:b w:val="0"/>
        <w:i w:val="0"/>
        <w:color w:val="000000"/>
        <w:sz w:val="22"/>
        <w:szCs w:val="22"/>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520"/>
        </w:tabs>
        <w:ind w:left="2520" w:hanging="360"/>
      </w:pPr>
    </w:lvl>
    <w:lvl w:ilvl="3" w:tplc="0415000F">
      <w:start w:val="1"/>
      <w:numFmt w:val="decimal"/>
      <w:lvlText w:val="%4."/>
      <w:lvlJc w:val="left"/>
      <w:pPr>
        <w:tabs>
          <w:tab w:val="num" w:pos="3240"/>
        </w:tabs>
        <w:ind w:left="3240" w:hanging="360"/>
      </w:pPr>
    </w:lvl>
    <w:lvl w:ilvl="4" w:tplc="04150019">
      <w:start w:val="1"/>
      <w:numFmt w:val="decimal"/>
      <w:lvlText w:val="%5."/>
      <w:lvlJc w:val="left"/>
      <w:pPr>
        <w:tabs>
          <w:tab w:val="num" w:pos="3960"/>
        </w:tabs>
        <w:ind w:left="3960" w:hanging="360"/>
      </w:pPr>
    </w:lvl>
    <w:lvl w:ilvl="5" w:tplc="0415001B">
      <w:start w:val="1"/>
      <w:numFmt w:val="decimal"/>
      <w:lvlText w:val="%6."/>
      <w:lvlJc w:val="left"/>
      <w:pPr>
        <w:tabs>
          <w:tab w:val="num" w:pos="4680"/>
        </w:tabs>
        <w:ind w:left="4680" w:hanging="360"/>
      </w:pPr>
    </w:lvl>
    <w:lvl w:ilvl="6" w:tplc="0415000F">
      <w:start w:val="1"/>
      <w:numFmt w:val="decimal"/>
      <w:lvlText w:val="%7."/>
      <w:lvlJc w:val="left"/>
      <w:pPr>
        <w:tabs>
          <w:tab w:val="num" w:pos="5400"/>
        </w:tabs>
        <w:ind w:left="5400" w:hanging="360"/>
      </w:pPr>
    </w:lvl>
    <w:lvl w:ilvl="7" w:tplc="04150019">
      <w:start w:val="1"/>
      <w:numFmt w:val="decimal"/>
      <w:lvlText w:val="%8."/>
      <w:lvlJc w:val="left"/>
      <w:pPr>
        <w:tabs>
          <w:tab w:val="num" w:pos="6120"/>
        </w:tabs>
        <w:ind w:left="6120" w:hanging="360"/>
      </w:pPr>
    </w:lvl>
    <w:lvl w:ilvl="8" w:tplc="0415001B">
      <w:start w:val="1"/>
      <w:numFmt w:val="decimal"/>
      <w:lvlText w:val="%9."/>
      <w:lvlJc w:val="left"/>
      <w:pPr>
        <w:tabs>
          <w:tab w:val="num" w:pos="6840"/>
        </w:tabs>
        <w:ind w:left="6840" w:hanging="360"/>
      </w:pPr>
    </w:lvl>
  </w:abstractNum>
  <w:abstractNum w:abstractNumId="36"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3F35147B"/>
    <w:multiLevelType w:val="hybridMultilevel"/>
    <w:tmpl w:val="8AF0A018"/>
    <w:lvl w:ilvl="0" w:tplc="4072E664">
      <w:start w:val="1"/>
      <w:numFmt w:val="decimal"/>
      <w:lvlText w:val="%1."/>
      <w:lvlJc w:val="left"/>
      <w:pPr>
        <w:tabs>
          <w:tab w:val="num" w:pos="720"/>
        </w:tabs>
        <w:ind w:left="720" w:hanging="360"/>
      </w:pPr>
      <w:rPr>
        <w:rFonts w:cs="Times New Roman"/>
        <w:b/>
      </w:rPr>
    </w:lvl>
    <w:lvl w:ilvl="1" w:tplc="E77AB244">
      <w:start w:val="1"/>
      <w:numFmt w:val="lowerLetter"/>
      <w:lvlText w:val="%2)"/>
      <w:lvlJc w:val="left"/>
      <w:pPr>
        <w:tabs>
          <w:tab w:val="num" w:pos="794"/>
        </w:tabs>
        <w:ind w:left="794" w:hanging="227"/>
      </w:pPr>
      <w:rPr>
        <w:rFonts w:cs="Times New Roman"/>
        <w:b w:val="0"/>
        <w:i w:val="0"/>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3"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6" w15:restartNumberingAfterBreak="0">
    <w:nsid w:val="449F5A5F"/>
    <w:multiLevelType w:val="hybridMultilevel"/>
    <w:tmpl w:val="69321086"/>
    <w:lvl w:ilvl="0" w:tplc="04150011">
      <w:start w:val="1"/>
      <w:numFmt w:val="decimal"/>
      <w:lvlText w:val="%1)"/>
      <w:lvlJc w:val="left"/>
      <w:pPr>
        <w:tabs>
          <w:tab w:val="num" w:pos="927"/>
        </w:tabs>
        <w:ind w:left="927" w:hanging="567"/>
      </w:pPr>
      <w:rPr>
        <w:b w:val="0"/>
        <w:i w:val="0"/>
        <w:color w:val="000000"/>
        <w:sz w:val="22"/>
        <w:szCs w:val="22"/>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520"/>
        </w:tabs>
        <w:ind w:left="2520" w:hanging="360"/>
      </w:pPr>
    </w:lvl>
    <w:lvl w:ilvl="3" w:tplc="0415000F">
      <w:start w:val="1"/>
      <w:numFmt w:val="decimal"/>
      <w:lvlText w:val="%4."/>
      <w:lvlJc w:val="left"/>
      <w:pPr>
        <w:tabs>
          <w:tab w:val="num" w:pos="3240"/>
        </w:tabs>
        <w:ind w:left="3240" w:hanging="360"/>
      </w:pPr>
    </w:lvl>
    <w:lvl w:ilvl="4" w:tplc="04150019">
      <w:start w:val="1"/>
      <w:numFmt w:val="decimal"/>
      <w:lvlText w:val="%5."/>
      <w:lvlJc w:val="left"/>
      <w:pPr>
        <w:tabs>
          <w:tab w:val="num" w:pos="3960"/>
        </w:tabs>
        <w:ind w:left="3960" w:hanging="360"/>
      </w:pPr>
    </w:lvl>
    <w:lvl w:ilvl="5" w:tplc="0415001B">
      <w:start w:val="1"/>
      <w:numFmt w:val="decimal"/>
      <w:lvlText w:val="%6."/>
      <w:lvlJc w:val="left"/>
      <w:pPr>
        <w:tabs>
          <w:tab w:val="num" w:pos="4680"/>
        </w:tabs>
        <w:ind w:left="4680" w:hanging="360"/>
      </w:pPr>
    </w:lvl>
    <w:lvl w:ilvl="6" w:tplc="0415000F">
      <w:start w:val="1"/>
      <w:numFmt w:val="decimal"/>
      <w:lvlText w:val="%7."/>
      <w:lvlJc w:val="left"/>
      <w:pPr>
        <w:tabs>
          <w:tab w:val="num" w:pos="5400"/>
        </w:tabs>
        <w:ind w:left="5400" w:hanging="360"/>
      </w:pPr>
    </w:lvl>
    <w:lvl w:ilvl="7" w:tplc="04150019">
      <w:start w:val="1"/>
      <w:numFmt w:val="decimal"/>
      <w:lvlText w:val="%8."/>
      <w:lvlJc w:val="left"/>
      <w:pPr>
        <w:tabs>
          <w:tab w:val="num" w:pos="6120"/>
        </w:tabs>
        <w:ind w:left="6120" w:hanging="360"/>
      </w:pPr>
    </w:lvl>
    <w:lvl w:ilvl="8" w:tplc="0415001B">
      <w:start w:val="1"/>
      <w:numFmt w:val="decimal"/>
      <w:lvlText w:val="%9."/>
      <w:lvlJc w:val="left"/>
      <w:pPr>
        <w:tabs>
          <w:tab w:val="num" w:pos="6840"/>
        </w:tabs>
        <w:ind w:left="6840" w:hanging="360"/>
      </w:pPr>
    </w:lvl>
  </w:abstractNum>
  <w:abstractNum w:abstractNumId="47"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D8D59E6"/>
    <w:multiLevelType w:val="hybridMultilevel"/>
    <w:tmpl w:val="B39CEB54"/>
    <w:lvl w:ilvl="0" w:tplc="A69A15EA">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0"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0047BCC"/>
    <w:multiLevelType w:val="hybridMultilevel"/>
    <w:tmpl w:val="84ECCCEE"/>
    <w:lvl w:ilvl="0" w:tplc="5C5CC23A">
      <w:start w:val="1"/>
      <w:numFmt w:val="decimal"/>
      <w:lvlText w:val="%1)"/>
      <w:lvlJc w:val="left"/>
      <w:pPr>
        <w:ind w:left="360" w:hanging="360"/>
      </w:pPr>
      <w:rPr>
        <w:rFonts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51D5E6E"/>
    <w:multiLevelType w:val="hybridMultilevel"/>
    <w:tmpl w:val="14265F3C"/>
    <w:lvl w:ilvl="0" w:tplc="FF40F274">
      <w:start w:val="1"/>
      <w:numFmt w:val="bullet"/>
      <w:lvlText w:val="-"/>
      <w:lvlJc w:val="left"/>
      <w:pPr>
        <w:ind w:left="840" w:hanging="360"/>
      </w:pPr>
      <w:rPr>
        <w:rFonts w:hint="default"/>
        <w:b/>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7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DA1D8B"/>
    <w:multiLevelType w:val="hybridMultilevel"/>
    <w:tmpl w:val="F4585A00"/>
    <w:lvl w:ilvl="0" w:tplc="14E890A6">
      <w:start w:val="1"/>
      <w:numFmt w:val="decimal"/>
      <w:lvlText w:val="%1)"/>
      <w:lvlJc w:val="left"/>
      <w:pPr>
        <w:ind w:left="2204" w:hanging="360"/>
      </w:pPr>
      <w:rPr>
        <w:b w:val="0"/>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76"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6"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745244D4"/>
    <w:multiLevelType w:val="hybridMultilevel"/>
    <w:tmpl w:val="CF161C8E"/>
    <w:lvl w:ilvl="0" w:tplc="F568440E">
      <w:start w:val="1"/>
      <w:numFmt w:val="decimal"/>
      <w:lvlText w:val="%1)"/>
      <w:lvlJc w:val="left"/>
      <w:pPr>
        <w:tabs>
          <w:tab w:val="num" w:pos="567"/>
        </w:tabs>
        <w:ind w:left="567" w:hanging="567"/>
      </w:pPr>
      <w:rPr>
        <w:rFonts w:ascii="Times New Roman" w:hAnsi="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786500CD"/>
    <w:multiLevelType w:val="hybridMultilevel"/>
    <w:tmpl w:val="1B2A7EF8"/>
    <w:lvl w:ilvl="0" w:tplc="6F9AD0B4">
      <w:start w:val="1"/>
      <w:numFmt w:val="decimal"/>
      <w:lvlText w:val="%1)"/>
      <w:lvlJc w:val="left"/>
      <w:pPr>
        <w:tabs>
          <w:tab w:val="num" w:pos="567"/>
        </w:tabs>
        <w:ind w:left="567" w:hanging="567"/>
      </w:pPr>
      <w:rPr>
        <w:rFonts w:ascii="Times New Roman" w:hAnsi="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63"/>
  </w:num>
  <w:num w:numId="2" w16cid:durableId="1100492457">
    <w:abstractNumId w:val="82"/>
  </w:num>
  <w:num w:numId="3" w16cid:durableId="212085272">
    <w:abstractNumId w:val="3"/>
  </w:num>
  <w:num w:numId="4" w16cid:durableId="347560925">
    <w:abstractNumId w:val="64"/>
    <w:lvlOverride w:ilvl="0">
      <w:startOverride w:val="1"/>
    </w:lvlOverride>
  </w:num>
  <w:num w:numId="5" w16cid:durableId="46884633">
    <w:abstractNumId w:val="42"/>
    <w:lvlOverride w:ilvl="0">
      <w:startOverride w:val="1"/>
    </w:lvlOverride>
  </w:num>
  <w:num w:numId="6" w16cid:durableId="1416634934">
    <w:abstractNumId w:val="19"/>
  </w:num>
  <w:num w:numId="7" w16cid:durableId="828250425">
    <w:abstractNumId w:val="24"/>
  </w:num>
  <w:num w:numId="8" w16cid:durableId="592280680">
    <w:abstractNumId w:val="38"/>
  </w:num>
  <w:num w:numId="9" w16cid:durableId="607470480">
    <w:abstractNumId w:val="18"/>
  </w:num>
  <w:num w:numId="10" w16cid:durableId="1324578541">
    <w:abstractNumId w:val="43"/>
  </w:num>
  <w:num w:numId="11" w16cid:durableId="1780640544">
    <w:abstractNumId w:val="7"/>
  </w:num>
  <w:num w:numId="12" w16cid:durableId="1986886844">
    <w:abstractNumId w:val="57"/>
  </w:num>
  <w:num w:numId="13" w16cid:durableId="495265038">
    <w:abstractNumId w:val="70"/>
  </w:num>
  <w:num w:numId="14" w16cid:durableId="1776054687">
    <w:abstractNumId w:val="53"/>
  </w:num>
  <w:num w:numId="15" w16cid:durableId="1689484109">
    <w:abstractNumId w:val="71"/>
  </w:num>
  <w:num w:numId="16" w16cid:durableId="35785818">
    <w:abstractNumId w:val="65"/>
  </w:num>
  <w:num w:numId="17" w16cid:durableId="1031416993">
    <w:abstractNumId w:val="6"/>
  </w:num>
  <w:num w:numId="18" w16cid:durableId="1312127578">
    <w:abstractNumId w:val="50"/>
  </w:num>
  <w:num w:numId="19" w16cid:durableId="160946179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60"/>
  </w:num>
  <w:num w:numId="24" w16cid:durableId="912549567">
    <w:abstractNumId w:val="8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4"/>
  </w:num>
  <w:num w:numId="26" w16cid:durableId="987980909">
    <w:abstractNumId w:val="90"/>
  </w:num>
  <w:num w:numId="27" w16cid:durableId="106379385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52"/>
    <w:lvlOverride w:ilvl="0"/>
    <w:lvlOverride w:ilvl="1">
      <w:startOverride w:val="1"/>
    </w:lvlOverride>
    <w:lvlOverride w:ilvl="2"/>
    <w:lvlOverride w:ilvl="3"/>
    <w:lvlOverride w:ilvl="4"/>
    <w:lvlOverride w:ilvl="5"/>
    <w:lvlOverride w:ilvl="6"/>
    <w:lvlOverride w:ilvl="7"/>
    <w:lvlOverride w:ilvl="8"/>
  </w:num>
  <w:num w:numId="29" w16cid:durableId="1410929362">
    <w:abstractNumId w:val="40"/>
  </w:num>
  <w:num w:numId="30" w16cid:durableId="1173497986">
    <w:abstractNumId w:val="55"/>
  </w:num>
  <w:num w:numId="31" w16cid:durableId="171739187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67"/>
  </w:num>
  <w:num w:numId="34" w16cid:durableId="1524367846">
    <w:abstractNumId w:val="66"/>
  </w:num>
  <w:num w:numId="35" w16cid:durableId="15247052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20"/>
  </w:num>
  <w:num w:numId="37" w16cid:durableId="1186018569">
    <w:abstractNumId w:val="69"/>
  </w:num>
  <w:num w:numId="38" w16cid:durableId="1588147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92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96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234688">
    <w:abstractNumId w:val="21"/>
  </w:num>
  <w:num w:numId="42" w16cid:durableId="1699162786">
    <w:abstractNumId w:val="76"/>
  </w:num>
  <w:num w:numId="43" w16cid:durableId="802237191">
    <w:abstractNumId w:val="14"/>
  </w:num>
  <w:num w:numId="44" w16cid:durableId="1195074956">
    <w:abstractNumId w:val="34"/>
  </w:num>
  <w:num w:numId="45" w16cid:durableId="1674454248">
    <w:abstractNumId w:val="84"/>
  </w:num>
  <w:num w:numId="46" w16cid:durableId="1193954211">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16cid:durableId="1654527867">
    <w:abstractNumId w:val="11"/>
  </w:num>
  <w:num w:numId="48" w16cid:durableId="1848715637">
    <w:abstractNumId w:val="61"/>
  </w:num>
  <w:num w:numId="49" w16cid:durableId="474417857">
    <w:abstractNumId w:val="28"/>
  </w:num>
  <w:num w:numId="50" w16cid:durableId="161164890">
    <w:abstractNumId w:val="79"/>
  </w:num>
  <w:num w:numId="51" w16cid:durableId="766730921">
    <w:abstractNumId w:val="74"/>
  </w:num>
  <w:num w:numId="52" w16cid:durableId="1622999056">
    <w:abstractNumId w:val="51"/>
  </w:num>
  <w:num w:numId="53" w16cid:durableId="711226348">
    <w:abstractNumId w:val="27"/>
  </w:num>
  <w:num w:numId="54" w16cid:durableId="1881626220">
    <w:abstractNumId w:val="33"/>
  </w:num>
  <w:num w:numId="55" w16cid:durableId="1920095568">
    <w:abstractNumId w:val="13"/>
  </w:num>
  <w:num w:numId="56" w16cid:durableId="851259518">
    <w:abstractNumId w:val="48"/>
  </w:num>
  <w:num w:numId="57" w16cid:durableId="1467237852">
    <w:abstractNumId w:val="77"/>
  </w:num>
  <w:num w:numId="58" w16cid:durableId="1195267125">
    <w:abstractNumId w:val="23"/>
  </w:num>
  <w:num w:numId="59" w16cid:durableId="1668629033">
    <w:abstractNumId w:val="17"/>
  </w:num>
  <w:num w:numId="60" w16cid:durableId="2042823866">
    <w:abstractNumId w:val="32"/>
  </w:num>
  <w:num w:numId="61" w16cid:durableId="282734280">
    <w:abstractNumId w:val="62"/>
  </w:num>
  <w:num w:numId="62" w16cid:durableId="1314410126">
    <w:abstractNumId w:val="81"/>
  </w:num>
  <w:num w:numId="63" w16cid:durableId="1778714928">
    <w:abstractNumId w:val="85"/>
  </w:num>
  <w:num w:numId="64" w16cid:durableId="1865050234">
    <w:abstractNumId w:val="45"/>
  </w:num>
  <w:num w:numId="65" w16cid:durableId="21359506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637717">
    <w:abstractNumId w:val="36"/>
  </w:num>
  <w:num w:numId="67" w16cid:durableId="276061120">
    <w:abstractNumId w:val="86"/>
  </w:num>
  <w:num w:numId="68" w16cid:durableId="1762987275">
    <w:abstractNumId w:val="54"/>
  </w:num>
  <w:num w:numId="69" w16cid:durableId="1649360382">
    <w:abstractNumId w:val="15"/>
  </w:num>
  <w:num w:numId="70" w16cid:durableId="288897456">
    <w:abstractNumId w:val="26"/>
  </w:num>
  <w:num w:numId="71" w16cid:durableId="1188592854">
    <w:abstractNumId w:val="10"/>
  </w:num>
  <w:num w:numId="72" w16cid:durableId="1866625946">
    <w:abstractNumId w:val="8"/>
  </w:num>
  <w:num w:numId="73" w16cid:durableId="734469683">
    <w:abstractNumId w:val="9"/>
  </w:num>
  <w:num w:numId="74" w16cid:durableId="37169033">
    <w:abstractNumId w:val="39"/>
  </w:num>
  <w:num w:numId="75" w16cid:durableId="1350522426">
    <w:abstractNumId w:val="72"/>
  </w:num>
  <w:num w:numId="76" w16cid:durableId="1189291668">
    <w:abstractNumId w:val="29"/>
  </w:num>
  <w:num w:numId="77" w16cid:durableId="775901569">
    <w:abstractNumId w:val="31"/>
  </w:num>
  <w:num w:numId="78" w16cid:durableId="270433710">
    <w:abstractNumId w:val="2"/>
  </w:num>
  <w:num w:numId="79" w16cid:durableId="897133539">
    <w:abstractNumId w:val="30"/>
  </w:num>
  <w:num w:numId="80" w16cid:durableId="1498962761">
    <w:abstractNumId w:val="46"/>
  </w:num>
  <w:num w:numId="81" w16cid:durableId="151677830">
    <w:abstractNumId w:val="1"/>
  </w:num>
  <w:num w:numId="82" w16cid:durableId="1326473129">
    <w:abstractNumId w:val="75"/>
  </w:num>
  <w:num w:numId="83" w16cid:durableId="1236353868">
    <w:abstractNumId w:val="49"/>
  </w:num>
  <w:num w:numId="84" w16cid:durableId="150489377">
    <w:abstractNumId w:val="22"/>
  </w:num>
  <w:num w:numId="85" w16cid:durableId="1040932148">
    <w:abstractNumId w:val="25"/>
  </w:num>
  <w:num w:numId="86" w16cid:durableId="1161965758">
    <w:abstractNumId w:val="35"/>
  </w:num>
  <w:num w:numId="87" w16cid:durableId="1064794816">
    <w:abstractNumId w:val="12"/>
  </w:num>
  <w:num w:numId="88" w16cid:durableId="21790194">
    <w:abstractNumId w:val="87"/>
  </w:num>
  <w:num w:numId="89" w16cid:durableId="1718820533">
    <w:abstractNumId w:val="0"/>
  </w:num>
  <w:num w:numId="90" w16cid:durableId="815999473">
    <w:abstractNumId w:val="56"/>
  </w:num>
  <w:num w:numId="91" w16cid:durableId="1682855956">
    <w:abstractNumId w:val="89"/>
  </w:num>
  <w:num w:numId="92" w16cid:durableId="1299454150">
    <w:abstractNumId w:val="1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020D"/>
    <w:rsid w:val="00031DAD"/>
    <w:rsid w:val="00033E97"/>
    <w:rsid w:val="00045E5C"/>
    <w:rsid w:val="000722E0"/>
    <w:rsid w:val="00081AFC"/>
    <w:rsid w:val="000B34BE"/>
    <w:rsid w:val="000B5781"/>
    <w:rsid w:val="000E402E"/>
    <w:rsid w:val="000F21AD"/>
    <w:rsid w:val="001274EC"/>
    <w:rsid w:val="00143B41"/>
    <w:rsid w:val="0014564A"/>
    <w:rsid w:val="00145CBA"/>
    <w:rsid w:val="001505F2"/>
    <w:rsid w:val="00154F27"/>
    <w:rsid w:val="001610AD"/>
    <w:rsid w:val="00161787"/>
    <w:rsid w:val="00163DAE"/>
    <w:rsid w:val="001657C1"/>
    <w:rsid w:val="00171E0D"/>
    <w:rsid w:val="00175A59"/>
    <w:rsid w:val="00176CC2"/>
    <w:rsid w:val="001B3B82"/>
    <w:rsid w:val="001B6295"/>
    <w:rsid w:val="001D0B52"/>
    <w:rsid w:val="001F248F"/>
    <w:rsid w:val="00206423"/>
    <w:rsid w:val="00215BA1"/>
    <w:rsid w:val="00224D82"/>
    <w:rsid w:val="002561EE"/>
    <w:rsid w:val="00256780"/>
    <w:rsid w:val="00257277"/>
    <w:rsid w:val="00287544"/>
    <w:rsid w:val="002B266F"/>
    <w:rsid w:val="002D5D99"/>
    <w:rsid w:val="002F2EF7"/>
    <w:rsid w:val="002F3594"/>
    <w:rsid w:val="00301140"/>
    <w:rsid w:val="00302DCC"/>
    <w:rsid w:val="00310498"/>
    <w:rsid w:val="003138B1"/>
    <w:rsid w:val="00325AFF"/>
    <w:rsid w:val="003404D4"/>
    <w:rsid w:val="0035712B"/>
    <w:rsid w:val="00357145"/>
    <w:rsid w:val="00380B03"/>
    <w:rsid w:val="003862FD"/>
    <w:rsid w:val="003A74F1"/>
    <w:rsid w:val="003C6352"/>
    <w:rsid w:val="003D7F87"/>
    <w:rsid w:val="003E2245"/>
    <w:rsid w:val="003E311D"/>
    <w:rsid w:val="003E7AD8"/>
    <w:rsid w:val="004037E7"/>
    <w:rsid w:val="004161CF"/>
    <w:rsid w:val="00435481"/>
    <w:rsid w:val="00436107"/>
    <w:rsid w:val="00461A1C"/>
    <w:rsid w:val="00462135"/>
    <w:rsid w:val="00470DA1"/>
    <w:rsid w:val="00495E3A"/>
    <w:rsid w:val="004E4CF6"/>
    <w:rsid w:val="0050423A"/>
    <w:rsid w:val="00504A22"/>
    <w:rsid w:val="00510470"/>
    <w:rsid w:val="0052325A"/>
    <w:rsid w:val="00524C9B"/>
    <w:rsid w:val="00527943"/>
    <w:rsid w:val="00530DDD"/>
    <w:rsid w:val="00572DC6"/>
    <w:rsid w:val="00591B93"/>
    <w:rsid w:val="005C75B4"/>
    <w:rsid w:val="005D2692"/>
    <w:rsid w:val="005D5ED1"/>
    <w:rsid w:val="00600F93"/>
    <w:rsid w:val="00606072"/>
    <w:rsid w:val="00615E97"/>
    <w:rsid w:val="006176B5"/>
    <w:rsid w:val="00623441"/>
    <w:rsid w:val="00650533"/>
    <w:rsid w:val="00653FB5"/>
    <w:rsid w:val="006771DB"/>
    <w:rsid w:val="0068640A"/>
    <w:rsid w:val="00690576"/>
    <w:rsid w:val="006B1DAB"/>
    <w:rsid w:val="006B5AE9"/>
    <w:rsid w:val="006C315B"/>
    <w:rsid w:val="006D67C0"/>
    <w:rsid w:val="007115A8"/>
    <w:rsid w:val="00746A4E"/>
    <w:rsid w:val="00763B6B"/>
    <w:rsid w:val="00764E86"/>
    <w:rsid w:val="00766DCC"/>
    <w:rsid w:val="007B05FA"/>
    <w:rsid w:val="007B6552"/>
    <w:rsid w:val="007B7357"/>
    <w:rsid w:val="007D5ED9"/>
    <w:rsid w:val="007D6144"/>
    <w:rsid w:val="007E6E98"/>
    <w:rsid w:val="007F4960"/>
    <w:rsid w:val="008033A7"/>
    <w:rsid w:val="00825D9B"/>
    <w:rsid w:val="00835A8F"/>
    <w:rsid w:val="0083637C"/>
    <w:rsid w:val="00842F19"/>
    <w:rsid w:val="00862342"/>
    <w:rsid w:val="00893198"/>
    <w:rsid w:val="008B5FB5"/>
    <w:rsid w:val="008D03E9"/>
    <w:rsid w:val="008D124C"/>
    <w:rsid w:val="008F0479"/>
    <w:rsid w:val="0091756A"/>
    <w:rsid w:val="0092214C"/>
    <w:rsid w:val="00924482"/>
    <w:rsid w:val="00945EC2"/>
    <w:rsid w:val="0097180E"/>
    <w:rsid w:val="00976BB2"/>
    <w:rsid w:val="0099502A"/>
    <w:rsid w:val="009A0786"/>
    <w:rsid w:val="009A72DC"/>
    <w:rsid w:val="009E0AC1"/>
    <w:rsid w:val="009F7B2A"/>
    <w:rsid w:val="00A11EAE"/>
    <w:rsid w:val="00A219FA"/>
    <w:rsid w:val="00A35DE3"/>
    <w:rsid w:val="00A41769"/>
    <w:rsid w:val="00A44219"/>
    <w:rsid w:val="00A53774"/>
    <w:rsid w:val="00A5640C"/>
    <w:rsid w:val="00A57EB2"/>
    <w:rsid w:val="00A81F09"/>
    <w:rsid w:val="00A8260D"/>
    <w:rsid w:val="00A93669"/>
    <w:rsid w:val="00A9615A"/>
    <w:rsid w:val="00AA5198"/>
    <w:rsid w:val="00B000A8"/>
    <w:rsid w:val="00B4058F"/>
    <w:rsid w:val="00B5160A"/>
    <w:rsid w:val="00B5338B"/>
    <w:rsid w:val="00B625CB"/>
    <w:rsid w:val="00B62A1E"/>
    <w:rsid w:val="00BB0FC6"/>
    <w:rsid w:val="00BB45F9"/>
    <w:rsid w:val="00BF06D6"/>
    <w:rsid w:val="00BF6E6A"/>
    <w:rsid w:val="00BF7861"/>
    <w:rsid w:val="00C478AF"/>
    <w:rsid w:val="00C81E2B"/>
    <w:rsid w:val="00C956A0"/>
    <w:rsid w:val="00CA0228"/>
    <w:rsid w:val="00CB04CB"/>
    <w:rsid w:val="00CC4DED"/>
    <w:rsid w:val="00CF4C5C"/>
    <w:rsid w:val="00CF5BAB"/>
    <w:rsid w:val="00D0075C"/>
    <w:rsid w:val="00D016BC"/>
    <w:rsid w:val="00D12918"/>
    <w:rsid w:val="00D22BD0"/>
    <w:rsid w:val="00D23862"/>
    <w:rsid w:val="00D35D4B"/>
    <w:rsid w:val="00D46DCF"/>
    <w:rsid w:val="00D5458D"/>
    <w:rsid w:val="00D65AA2"/>
    <w:rsid w:val="00D95D38"/>
    <w:rsid w:val="00DA5EEF"/>
    <w:rsid w:val="00DD677A"/>
    <w:rsid w:val="00E02040"/>
    <w:rsid w:val="00E23CBF"/>
    <w:rsid w:val="00E37282"/>
    <w:rsid w:val="00E61631"/>
    <w:rsid w:val="00E616AC"/>
    <w:rsid w:val="00E66F3D"/>
    <w:rsid w:val="00EB5DFE"/>
    <w:rsid w:val="00EC2261"/>
    <w:rsid w:val="00EF14A2"/>
    <w:rsid w:val="00F056D7"/>
    <w:rsid w:val="00F3340D"/>
    <w:rsid w:val="00F5483D"/>
    <w:rsid w:val="00F63274"/>
    <w:rsid w:val="00F66B73"/>
    <w:rsid w:val="00F720A0"/>
    <w:rsid w:val="00F8485B"/>
    <w:rsid w:val="00F84C78"/>
    <w:rsid w:val="00F856CB"/>
    <w:rsid w:val="00FA6151"/>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178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hyperlink" Target="https://korporacja.pgg.pl/dostawcy/przetargi" TargetMode="Externa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18402</Words>
  <Characters>110415</Characters>
  <Application>Microsoft Office Word</Application>
  <DocSecurity>0</DocSecurity>
  <Lines>920</Lines>
  <Paragraphs>257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Joanna Musiatowicz-Wałach</cp:lastModifiedBy>
  <cp:revision>26</cp:revision>
  <cp:lastPrinted>2026-03-19T11:05:00Z</cp:lastPrinted>
  <dcterms:created xsi:type="dcterms:W3CDTF">2026-01-29T18:19:00Z</dcterms:created>
  <dcterms:modified xsi:type="dcterms:W3CDTF">2026-03-19T11:06:00Z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